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827" w:rsidRDefault="00261827">
      <w:pPr>
        <w:spacing w:line="600" w:lineRule="exact"/>
        <w:jc w:val="center"/>
        <w:rPr>
          <w:rFonts w:ascii="Times New Roman" w:eastAsiaTheme="majorEastAsia" w:hAnsi="Times New Roman" w:cs="Times New Roman"/>
          <w:b/>
          <w:sz w:val="44"/>
        </w:rPr>
      </w:pPr>
    </w:p>
    <w:p w:rsidR="00261827" w:rsidRDefault="00261827">
      <w:pPr>
        <w:spacing w:line="600" w:lineRule="exact"/>
        <w:jc w:val="center"/>
        <w:rPr>
          <w:rFonts w:ascii="Times New Roman" w:eastAsiaTheme="majorEastAsia" w:hAnsi="Times New Roman" w:cs="Times New Roman"/>
          <w:b/>
          <w:sz w:val="44"/>
        </w:rPr>
      </w:pPr>
    </w:p>
    <w:p w:rsidR="00261827" w:rsidRDefault="00261827">
      <w:pPr>
        <w:spacing w:line="600" w:lineRule="exact"/>
        <w:jc w:val="center"/>
        <w:rPr>
          <w:rFonts w:ascii="Times New Roman" w:eastAsiaTheme="majorEastAsia" w:hAnsi="Times New Roman" w:cs="Times New Roman"/>
          <w:b/>
          <w:sz w:val="44"/>
        </w:rPr>
      </w:pPr>
    </w:p>
    <w:p w:rsidR="00261827" w:rsidRDefault="00261827">
      <w:pPr>
        <w:spacing w:line="600" w:lineRule="exact"/>
        <w:jc w:val="center"/>
        <w:rPr>
          <w:rFonts w:ascii="Times New Roman" w:eastAsiaTheme="majorEastAsia" w:hAnsi="Times New Roman" w:cs="Times New Roman"/>
          <w:b/>
          <w:sz w:val="44"/>
        </w:rPr>
      </w:pPr>
    </w:p>
    <w:p w:rsidR="00261827" w:rsidRDefault="00261827">
      <w:pPr>
        <w:spacing w:line="600" w:lineRule="exact"/>
        <w:jc w:val="center"/>
        <w:rPr>
          <w:rFonts w:ascii="Times New Roman" w:eastAsiaTheme="majorEastAsia" w:hAnsi="Times New Roman" w:cs="Times New Roman"/>
          <w:b/>
          <w:sz w:val="44"/>
        </w:rPr>
      </w:pPr>
    </w:p>
    <w:p w:rsidR="00261827" w:rsidRDefault="00817D99">
      <w:pPr>
        <w:spacing w:line="540" w:lineRule="exact"/>
        <w:jc w:val="center"/>
        <w:rPr>
          <w:rFonts w:ascii="Times New Roman" w:eastAsia="方正小标宋简体" w:hAnsi="Times New Roman" w:cs="Times New Roman"/>
          <w:sz w:val="44"/>
        </w:rPr>
      </w:pPr>
      <w:r>
        <w:rPr>
          <w:rFonts w:ascii="Times New Roman" w:eastAsia="方正小标宋简体" w:hAnsi="Times New Roman" w:cs="Times New Roman"/>
          <w:sz w:val="44"/>
        </w:rPr>
        <w:t>关于开展湖南省</w:t>
      </w:r>
      <w:r>
        <w:rPr>
          <w:rFonts w:ascii="Times New Roman" w:eastAsia="方正小标宋简体" w:hAnsi="Times New Roman" w:cs="Times New Roman"/>
          <w:sz w:val="44"/>
        </w:rPr>
        <w:t>202</w:t>
      </w:r>
      <w:r>
        <w:rPr>
          <w:rFonts w:ascii="Times New Roman" w:eastAsia="方正小标宋简体" w:hAnsi="Times New Roman" w:cs="Times New Roman" w:hint="eastAsia"/>
          <w:sz w:val="44"/>
        </w:rPr>
        <w:t>1</w:t>
      </w:r>
      <w:r>
        <w:rPr>
          <w:rFonts w:ascii="Times New Roman" w:eastAsia="方正小标宋简体" w:hAnsi="Times New Roman" w:cs="Times New Roman"/>
          <w:sz w:val="44"/>
        </w:rPr>
        <w:t>年</w:t>
      </w:r>
      <w:r>
        <w:rPr>
          <w:rFonts w:ascii="Times New Roman" w:eastAsia="方正小标宋简体" w:hAnsi="Times New Roman" w:cs="Times New Roman" w:hint="eastAsia"/>
          <w:sz w:val="44"/>
        </w:rPr>
        <w:t>度</w:t>
      </w:r>
      <w:r>
        <w:rPr>
          <w:rFonts w:ascii="Times New Roman" w:eastAsia="方正小标宋简体" w:hAnsi="Times New Roman" w:cs="Times New Roman"/>
          <w:sz w:val="44"/>
        </w:rPr>
        <w:t>广播电视</w:t>
      </w:r>
    </w:p>
    <w:p w:rsidR="00261827" w:rsidRDefault="00817D99">
      <w:pPr>
        <w:spacing w:line="540" w:lineRule="exact"/>
        <w:jc w:val="center"/>
        <w:rPr>
          <w:rFonts w:ascii="Times New Roman" w:eastAsia="方正小标宋简体" w:hAnsi="Times New Roman" w:cs="Times New Roman"/>
          <w:sz w:val="44"/>
        </w:rPr>
      </w:pPr>
      <w:r>
        <w:rPr>
          <w:rFonts w:ascii="Times New Roman" w:eastAsia="方正小标宋简体" w:hAnsi="Times New Roman" w:cs="Times New Roman"/>
          <w:sz w:val="44"/>
        </w:rPr>
        <w:t>公益广告大赛的通知</w:t>
      </w:r>
    </w:p>
    <w:p w:rsidR="00261827" w:rsidRDefault="00261827">
      <w:pPr>
        <w:spacing w:line="540" w:lineRule="exact"/>
        <w:rPr>
          <w:rFonts w:ascii="Times New Roman" w:hAnsi="Times New Roman" w:cs="Times New Roman"/>
        </w:rPr>
      </w:pPr>
    </w:p>
    <w:p w:rsidR="00261827" w:rsidRPr="001C3F76" w:rsidRDefault="00817D99" w:rsidP="001C3F76">
      <w:pPr>
        <w:spacing w:line="580" w:lineRule="exact"/>
        <w:rPr>
          <w:rFonts w:ascii="Times New Roman" w:eastAsia="仿宋_GB2312" w:hAnsi="Times New Roman" w:cs="Times New Roman"/>
          <w:color w:val="000000" w:themeColor="text1"/>
          <w:kern w:val="0"/>
          <w:sz w:val="32"/>
          <w:szCs w:val="32"/>
        </w:rPr>
      </w:pPr>
      <w:r w:rsidRPr="001C3F76">
        <w:rPr>
          <w:rFonts w:ascii="Times New Roman" w:eastAsia="仿宋_GB2312" w:hAnsi="Times New Roman" w:cs="Times New Roman"/>
          <w:color w:val="000000" w:themeColor="text1"/>
          <w:kern w:val="0"/>
          <w:sz w:val="32"/>
          <w:szCs w:val="32"/>
        </w:rPr>
        <w:t>湖南广播电视台、湖南教育电视台，各市州文化旅游广电（体育）局，各市州、县市区广播电视播出机构，各广播电视节目制作经营单位：</w:t>
      </w:r>
    </w:p>
    <w:p w:rsidR="00261827" w:rsidRPr="001C3F76" w:rsidRDefault="00817D99" w:rsidP="001C3F76">
      <w:pPr>
        <w:spacing w:line="580" w:lineRule="exact"/>
        <w:ind w:firstLineChars="200" w:firstLine="640"/>
        <w:rPr>
          <w:rFonts w:ascii="Times New Roman" w:eastAsia="仿宋_GB2312" w:hAnsi="Times New Roman" w:cs="Times New Roman"/>
          <w:color w:val="000000" w:themeColor="text1"/>
          <w:sz w:val="32"/>
          <w:szCs w:val="32"/>
        </w:rPr>
      </w:pPr>
      <w:r w:rsidRPr="001C3F76">
        <w:rPr>
          <w:rFonts w:ascii="Times New Roman" w:eastAsia="仿宋_GB2312" w:hAnsi="Times New Roman" w:cs="Times New Roman"/>
          <w:color w:val="000000" w:themeColor="text1"/>
          <w:sz w:val="32"/>
          <w:szCs w:val="32"/>
          <w:shd w:val="clear" w:color="auto" w:fill="FFFFFF"/>
        </w:rPr>
        <w:t>2020</w:t>
      </w:r>
      <w:r w:rsidRPr="001C3F76">
        <w:rPr>
          <w:rFonts w:ascii="Times New Roman" w:eastAsia="仿宋_GB2312" w:hAnsi="Times New Roman" w:cs="Times New Roman"/>
          <w:color w:val="000000" w:themeColor="text1"/>
          <w:sz w:val="32"/>
          <w:szCs w:val="32"/>
          <w:shd w:val="clear" w:color="auto" w:fill="FFFFFF"/>
        </w:rPr>
        <w:t>年，全省各级广播电视行政部门、广播电视播出机构以及有关单位和个人，围绕中心、服务大局，组织生产播出了一大批导向正确、创意新颖、制作精良的公益广告作品，产生了良好的社会影响。为加大优秀公益广告创作播出扶持力度，进一步推动全省广播电视优秀公益广告的创作播出，我局决定</w:t>
      </w:r>
      <w:r w:rsidRPr="001C3F76">
        <w:rPr>
          <w:rFonts w:ascii="Times New Roman" w:eastAsia="仿宋_GB2312" w:hAnsi="Times New Roman" w:cs="Times New Roman"/>
          <w:color w:val="000000" w:themeColor="text1"/>
          <w:sz w:val="32"/>
          <w:szCs w:val="32"/>
          <w:shd w:val="clear" w:color="auto" w:fill="FFFFFF"/>
        </w:rPr>
        <w:t>2021</w:t>
      </w:r>
      <w:r w:rsidRPr="001C3F76">
        <w:rPr>
          <w:rFonts w:ascii="Times New Roman" w:eastAsia="仿宋_GB2312" w:hAnsi="Times New Roman" w:cs="Times New Roman"/>
          <w:color w:val="000000" w:themeColor="text1"/>
          <w:sz w:val="32"/>
          <w:szCs w:val="32"/>
          <w:shd w:val="clear" w:color="auto" w:fill="FFFFFF"/>
        </w:rPr>
        <w:t>年继续开展全省广播电视公益广告大赛。现将有关事项通知如下：</w:t>
      </w:r>
    </w:p>
    <w:p w:rsidR="00261827" w:rsidRDefault="00817D99" w:rsidP="001C3F76">
      <w:pPr>
        <w:spacing w:line="580"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一、大赛宗旨</w:t>
      </w:r>
    </w:p>
    <w:p w:rsidR="00261827" w:rsidRDefault="00817D99" w:rsidP="001C3F76">
      <w:pPr>
        <w:pStyle w:val="a6"/>
        <w:widowControl/>
        <w:spacing w:beforeAutospacing="0" w:afterAutospacing="0" w:line="580" w:lineRule="exact"/>
        <w:ind w:firstLineChars="200" w:firstLine="640"/>
        <w:jc w:val="both"/>
        <w:rPr>
          <w:rFonts w:ascii="Times New Roman" w:eastAsia="仿宋_GB2312" w:hAnsi="Times New Roman"/>
          <w:color w:val="000000" w:themeColor="text1"/>
          <w:kern w:val="2"/>
          <w:sz w:val="32"/>
          <w:szCs w:val="32"/>
          <w:shd w:val="clear" w:color="auto" w:fill="FFFFFF"/>
        </w:rPr>
      </w:pPr>
      <w:r>
        <w:rPr>
          <w:rFonts w:ascii="Times New Roman" w:eastAsia="仿宋_GB2312" w:hAnsi="Times New Roman"/>
          <w:color w:val="000000" w:themeColor="text1"/>
          <w:kern w:val="2"/>
          <w:sz w:val="32"/>
          <w:szCs w:val="32"/>
          <w:shd w:val="clear" w:color="auto" w:fill="FFFFFF"/>
        </w:rPr>
        <w:t>深入贯彻落实习近平新时代中国特色社会主义思想和党的十九大</w:t>
      </w:r>
      <w:r>
        <w:rPr>
          <w:rFonts w:ascii="Times New Roman" w:eastAsia="仿宋_GB2312" w:hAnsi="Times New Roman" w:hint="eastAsia"/>
          <w:color w:val="000000" w:themeColor="text1"/>
          <w:kern w:val="2"/>
          <w:sz w:val="32"/>
          <w:szCs w:val="32"/>
          <w:shd w:val="clear" w:color="auto" w:fill="FFFFFF"/>
        </w:rPr>
        <w:t>及十九届二中、三中、四中、五中全会</w:t>
      </w:r>
      <w:r>
        <w:rPr>
          <w:rFonts w:ascii="Times New Roman" w:eastAsia="仿宋_GB2312" w:hAnsi="Times New Roman"/>
          <w:color w:val="000000" w:themeColor="text1"/>
          <w:kern w:val="2"/>
          <w:sz w:val="32"/>
          <w:szCs w:val="32"/>
          <w:shd w:val="clear" w:color="auto" w:fill="FFFFFF"/>
        </w:rPr>
        <w:t>精神，</w:t>
      </w:r>
      <w:r>
        <w:rPr>
          <w:rFonts w:ascii="Times New Roman" w:eastAsia="仿宋_GB2312" w:hAnsi="Times New Roman" w:hint="eastAsia"/>
          <w:color w:val="000000" w:themeColor="text1"/>
          <w:kern w:val="2"/>
          <w:sz w:val="32"/>
          <w:szCs w:val="32"/>
          <w:shd w:val="clear" w:color="auto" w:fill="FFFFFF"/>
        </w:rPr>
        <w:t>高标准高质量开展党史学习教育，</w:t>
      </w:r>
      <w:r>
        <w:rPr>
          <w:rFonts w:ascii="Times New Roman" w:eastAsia="仿宋_GB2312" w:hAnsi="Times New Roman"/>
          <w:color w:val="000000" w:themeColor="text1"/>
          <w:kern w:val="2"/>
          <w:sz w:val="32"/>
          <w:szCs w:val="32"/>
          <w:shd w:val="clear" w:color="auto" w:fill="FFFFFF"/>
        </w:rPr>
        <w:t>举旗帜、聚民心、育新人、兴文化、展形象，牢牢坚持党性原则，牢牢坚持马克思主义新闻观，牢牢坚持正确舆论导向，牢牢坚持正面宣传为主，贯彻落实</w:t>
      </w:r>
      <w:r>
        <w:rPr>
          <w:rFonts w:ascii="Times New Roman" w:eastAsia="仿宋_GB2312" w:hAnsi="Times New Roman" w:hint="eastAsia"/>
          <w:color w:val="000000" w:themeColor="text1"/>
          <w:kern w:val="2"/>
          <w:sz w:val="32"/>
          <w:szCs w:val="32"/>
          <w:shd w:val="clear" w:color="auto" w:fill="FFFFFF"/>
        </w:rPr>
        <w:t>习近</w:t>
      </w:r>
      <w:r>
        <w:rPr>
          <w:rFonts w:ascii="Times New Roman" w:eastAsia="仿宋_GB2312" w:hAnsi="Times New Roman" w:hint="eastAsia"/>
          <w:color w:val="000000" w:themeColor="text1"/>
          <w:kern w:val="2"/>
          <w:sz w:val="32"/>
          <w:szCs w:val="32"/>
          <w:shd w:val="clear" w:color="auto" w:fill="FFFFFF"/>
        </w:rPr>
        <w:lastRenderedPageBreak/>
        <w:t>平总书记考察湖南重要讲话精神和省委省政府“三高四新”战略</w:t>
      </w:r>
      <w:r>
        <w:rPr>
          <w:rFonts w:ascii="Times New Roman" w:eastAsia="仿宋_GB2312" w:hAnsi="Times New Roman"/>
          <w:color w:val="000000" w:themeColor="text1"/>
          <w:kern w:val="2"/>
          <w:sz w:val="32"/>
          <w:szCs w:val="32"/>
          <w:shd w:val="clear" w:color="auto" w:fill="FFFFFF"/>
        </w:rPr>
        <w:t>，推动社会主义核心价值观具体化系统化，为实现</w:t>
      </w:r>
      <w:r>
        <w:rPr>
          <w:rFonts w:ascii="Times New Roman" w:eastAsia="仿宋_GB2312" w:hAnsi="Times New Roman" w:hint="eastAsia"/>
          <w:color w:val="000000" w:themeColor="text1"/>
          <w:kern w:val="2"/>
          <w:sz w:val="32"/>
          <w:szCs w:val="32"/>
          <w:shd w:val="clear" w:color="auto" w:fill="FFFFFF"/>
        </w:rPr>
        <w:t>奋力建设现代化新湖南</w:t>
      </w:r>
      <w:r>
        <w:rPr>
          <w:rFonts w:ascii="Times New Roman" w:eastAsia="仿宋_GB2312" w:hAnsi="Times New Roman"/>
          <w:color w:val="000000" w:themeColor="text1"/>
          <w:kern w:val="2"/>
          <w:sz w:val="32"/>
          <w:szCs w:val="32"/>
          <w:shd w:val="clear" w:color="auto" w:fill="FFFFFF"/>
        </w:rPr>
        <w:t>提供思想保证、舆论支持、精神动力和文化条件。</w:t>
      </w:r>
    </w:p>
    <w:p w:rsidR="00261827" w:rsidRDefault="00817D99" w:rsidP="001C3F76">
      <w:pPr>
        <w:spacing w:line="580"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二、大赛主题</w:t>
      </w:r>
    </w:p>
    <w:p w:rsidR="00261827" w:rsidRDefault="00817D99" w:rsidP="001C3F76">
      <w:pPr>
        <w:spacing w:line="580" w:lineRule="exact"/>
        <w:ind w:firstLineChars="200" w:firstLine="640"/>
        <w:rPr>
          <w:rFonts w:ascii="Nimbus Roman No9 L" w:eastAsia="仿宋_GB2312" w:hAnsi="Nimbus Roman No9 L" w:cs="Nimbus Roman No9 L" w:hint="eastAsia"/>
          <w:color w:val="000000" w:themeColor="text1"/>
          <w:sz w:val="32"/>
          <w:szCs w:val="32"/>
          <w:shd w:val="clear" w:color="auto" w:fill="FFFFFF"/>
        </w:rPr>
      </w:pPr>
      <w:r>
        <w:rPr>
          <w:rFonts w:ascii="Nimbus Roman No9 L" w:eastAsia="仿宋_GB2312" w:hAnsi="Nimbus Roman No9 L" w:cs="Nimbus Roman No9 L"/>
          <w:color w:val="000000" w:themeColor="text1"/>
          <w:sz w:val="32"/>
          <w:szCs w:val="32"/>
          <w:shd w:val="clear" w:color="auto" w:fill="FFFFFF"/>
        </w:rPr>
        <w:t>特别主题：庆祝中国共产党成立</w:t>
      </w:r>
      <w:r>
        <w:rPr>
          <w:rFonts w:ascii="Nimbus Roman No9 L" w:eastAsia="仿宋_GB2312" w:hAnsi="Nimbus Roman No9 L" w:cs="Nimbus Roman No9 L"/>
          <w:color w:val="000000" w:themeColor="text1"/>
          <w:sz w:val="32"/>
          <w:szCs w:val="32"/>
          <w:shd w:val="clear" w:color="auto" w:fill="FFFFFF"/>
        </w:rPr>
        <w:t>100</w:t>
      </w:r>
      <w:r>
        <w:rPr>
          <w:rFonts w:ascii="Nimbus Roman No9 L" w:eastAsia="仿宋_GB2312" w:hAnsi="Nimbus Roman No9 L" w:cs="Nimbus Roman No9 L"/>
          <w:color w:val="000000" w:themeColor="text1"/>
          <w:sz w:val="32"/>
          <w:szCs w:val="32"/>
          <w:shd w:val="clear" w:color="auto" w:fill="FFFFFF"/>
        </w:rPr>
        <w:t>周年。</w:t>
      </w:r>
    </w:p>
    <w:p w:rsidR="00261827" w:rsidRDefault="00817D99" w:rsidP="001C3F76">
      <w:pPr>
        <w:pStyle w:val="a6"/>
        <w:widowControl/>
        <w:spacing w:beforeAutospacing="0" w:afterAutospacing="0" w:line="58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color w:val="000000" w:themeColor="text1"/>
          <w:sz w:val="32"/>
          <w:szCs w:val="32"/>
          <w:shd w:val="clear" w:color="auto" w:fill="FFFFFF"/>
        </w:rPr>
        <w:t>重点主题：</w:t>
      </w:r>
      <w:r w:rsidR="000976FB">
        <w:rPr>
          <w:rFonts w:ascii="Times New Roman" w:eastAsia="仿宋_GB2312" w:hAnsi="Times New Roman"/>
          <w:color w:val="000000" w:themeColor="text1"/>
          <w:sz w:val="32"/>
          <w:szCs w:val="32"/>
          <w:shd w:val="clear" w:color="auto" w:fill="FFFFFF"/>
        </w:rPr>
        <w:t>弘扬社会主义核心价值观</w:t>
      </w:r>
      <w:r w:rsidR="000976FB">
        <w:rPr>
          <w:rFonts w:ascii="Times New Roman" w:eastAsia="仿宋_GB2312" w:hAnsi="Times New Roman" w:hint="eastAsia"/>
          <w:color w:val="000000" w:themeColor="text1"/>
          <w:sz w:val="32"/>
          <w:szCs w:val="32"/>
          <w:shd w:val="clear" w:color="auto" w:fill="FFFFFF"/>
        </w:rPr>
        <w:t>，突出</w:t>
      </w:r>
      <w:r>
        <w:rPr>
          <w:rFonts w:ascii="Times New Roman" w:eastAsia="仿宋_GB2312" w:hAnsi="Times New Roman" w:hint="eastAsia"/>
          <w:color w:val="000000" w:themeColor="text1"/>
          <w:sz w:val="32"/>
          <w:szCs w:val="32"/>
          <w:shd w:val="clear" w:color="auto" w:fill="FFFFFF"/>
        </w:rPr>
        <w:t>乡村振兴</w:t>
      </w:r>
      <w:r>
        <w:rPr>
          <w:rFonts w:ascii="Times New Roman" w:eastAsia="仿宋_GB2312" w:hAnsi="Times New Roman"/>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一带一路</w:t>
      </w:r>
      <w:r>
        <w:rPr>
          <w:rFonts w:ascii="Times New Roman" w:eastAsia="仿宋_GB2312" w:hAnsi="Times New Roman"/>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、疫情防控、尊医重卫</w:t>
      </w:r>
      <w:r>
        <w:rPr>
          <w:rFonts w:ascii="Times New Roman" w:eastAsia="仿宋_GB2312" w:hAnsi="Times New Roman"/>
          <w:sz w:val="32"/>
          <w:szCs w:val="32"/>
        </w:rPr>
        <w:t>、健康中国、普法宣传、平安建设、反恐处突、防灾减灾、国家安全、网络安全、交通安全、消防安全、</w:t>
      </w:r>
      <w:r w:rsidR="00D00AB8">
        <w:rPr>
          <w:rFonts w:ascii="Times New Roman" w:eastAsia="仿宋_GB2312" w:hAnsi="Times New Roman" w:hint="eastAsia"/>
          <w:sz w:val="32"/>
          <w:szCs w:val="32"/>
        </w:rPr>
        <w:t>保密教育、</w:t>
      </w:r>
      <w:r w:rsidR="00D00AB8">
        <w:rPr>
          <w:rFonts w:ascii="Times New Roman" w:eastAsia="仿宋_GB2312" w:hAnsi="Times New Roman"/>
          <w:sz w:val="32"/>
          <w:szCs w:val="32"/>
        </w:rPr>
        <w:t>安全生产、</w:t>
      </w:r>
      <w:r>
        <w:rPr>
          <w:rFonts w:ascii="Times New Roman" w:eastAsia="仿宋_GB2312" w:hAnsi="Times New Roman"/>
          <w:sz w:val="32"/>
          <w:szCs w:val="32"/>
        </w:rPr>
        <w:t>扫黑除恶、</w:t>
      </w:r>
      <w:r>
        <w:rPr>
          <w:rFonts w:ascii="Times New Roman" w:eastAsia="仿宋_GB2312" w:hAnsi="Times New Roman" w:hint="eastAsia"/>
          <w:sz w:val="32"/>
          <w:szCs w:val="32"/>
        </w:rPr>
        <w:t>消费维权、</w:t>
      </w:r>
      <w:r>
        <w:rPr>
          <w:rFonts w:ascii="Times New Roman" w:eastAsia="仿宋_GB2312" w:hAnsi="Times New Roman"/>
          <w:sz w:val="32"/>
          <w:szCs w:val="32"/>
        </w:rPr>
        <w:t>知识产权、文明</w:t>
      </w:r>
      <w:r w:rsidR="00D00AB8">
        <w:rPr>
          <w:rFonts w:ascii="Times New Roman" w:eastAsia="仿宋_GB2312" w:hAnsi="Times New Roman" w:hint="eastAsia"/>
          <w:sz w:val="32"/>
          <w:szCs w:val="32"/>
        </w:rPr>
        <w:t>交通、文明</w:t>
      </w:r>
      <w:r>
        <w:rPr>
          <w:rFonts w:ascii="Times New Roman" w:eastAsia="仿宋_GB2312" w:hAnsi="Times New Roman"/>
          <w:sz w:val="32"/>
          <w:szCs w:val="32"/>
        </w:rPr>
        <w:t>旅游、</w:t>
      </w:r>
      <w:r w:rsidR="00D00AB8">
        <w:rPr>
          <w:rFonts w:ascii="Times New Roman" w:eastAsia="仿宋_GB2312" w:hAnsi="Times New Roman" w:hint="eastAsia"/>
          <w:sz w:val="32"/>
          <w:szCs w:val="32"/>
        </w:rPr>
        <w:t>文明就餐、文明上网、</w:t>
      </w:r>
      <w:r>
        <w:rPr>
          <w:rFonts w:ascii="Times New Roman" w:eastAsia="仿宋_GB2312" w:hAnsi="Times New Roman"/>
          <w:sz w:val="32"/>
          <w:szCs w:val="32"/>
        </w:rPr>
        <w:t>生态环保、传统文化、诚信教育以及总局和中央部委开展的各类主题。</w:t>
      </w:r>
    </w:p>
    <w:p w:rsidR="00261827" w:rsidRDefault="00817D99" w:rsidP="001C3F76">
      <w:pPr>
        <w:spacing w:line="580"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三、奖项分类</w:t>
      </w:r>
    </w:p>
    <w:p w:rsidR="00261827" w:rsidRDefault="00817D99" w:rsidP="001C3F76">
      <w:pPr>
        <w:pStyle w:val="a6"/>
        <w:widowControl/>
        <w:spacing w:beforeAutospacing="0" w:afterAutospacing="0" w:line="580" w:lineRule="exact"/>
        <w:ind w:firstLineChars="200" w:firstLine="640"/>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t>大赛扶持项目</w:t>
      </w:r>
      <w:r>
        <w:rPr>
          <w:rFonts w:ascii="Times New Roman" w:eastAsia="仿宋_GB2312" w:hAnsi="Times New Roman"/>
          <w:color w:val="000000" w:themeColor="text1"/>
          <w:sz w:val="32"/>
          <w:szCs w:val="32"/>
          <w:shd w:val="clear" w:color="auto" w:fill="FFFFFF"/>
        </w:rPr>
        <w:t>设广播类优秀作品、电视类优秀作品、优秀传播机构、优秀组织机构</w:t>
      </w:r>
      <w:r>
        <w:rPr>
          <w:rFonts w:ascii="Times New Roman" w:eastAsia="仿宋_GB2312" w:hAnsi="Times New Roman"/>
          <w:color w:val="000000" w:themeColor="text1"/>
          <w:sz w:val="32"/>
          <w:szCs w:val="32"/>
          <w:shd w:val="clear" w:color="auto" w:fill="FFFFFF"/>
        </w:rPr>
        <w:t>4</w:t>
      </w:r>
      <w:r>
        <w:rPr>
          <w:rFonts w:ascii="Times New Roman" w:eastAsia="仿宋_GB2312" w:hAnsi="Times New Roman"/>
          <w:color w:val="000000" w:themeColor="text1"/>
          <w:sz w:val="32"/>
          <w:szCs w:val="32"/>
          <w:shd w:val="clear" w:color="auto" w:fill="FFFFFF"/>
        </w:rPr>
        <w:t>项。其中，</w:t>
      </w:r>
      <w:r>
        <w:rPr>
          <w:rFonts w:ascii="Times New Roman" w:eastAsia="仿宋_GB2312" w:hAnsi="Times New Roman" w:hint="eastAsia"/>
          <w:color w:val="000000" w:themeColor="text1"/>
          <w:sz w:val="32"/>
          <w:szCs w:val="32"/>
          <w:shd w:val="clear" w:color="auto" w:fill="FFFFFF"/>
        </w:rPr>
        <w:t>广播类优秀作品、电视类优秀作品分省直</w:t>
      </w:r>
      <w:r>
        <w:rPr>
          <w:rFonts w:ascii="Times New Roman" w:eastAsia="仿宋_GB2312" w:hAnsi="Times New Roman"/>
          <w:color w:val="000000" w:themeColor="text1"/>
          <w:sz w:val="32"/>
          <w:szCs w:val="32"/>
          <w:shd w:val="clear" w:color="auto" w:fill="FFFFFF"/>
        </w:rPr>
        <w:t>组和市县组</w:t>
      </w:r>
      <w:r>
        <w:rPr>
          <w:rFonts w:ascii="Times New Roman" w:eastAsia="仿宋_GB2312" w:hAnsi="Times New Roman" w:hint="eastAsia"/>
          <w:color w:val="000000" w:themeColor="text1"/>
          <w:sz w:val="32"/>
          <w:szCs w:val="32"/>
          <w:shd w:val="clear" w:color="auto" w:fill="FFFFFF"/>
        </w:rPr>
        <w:t>，省直组各评选一类扶持</w:t>
      </w:r>
      <w:r>
        <w:rPr>
          <w:rFonts w:ascii="Times New Roman" w:eastAsia="仿宋_GB2312" w:hAnsi="Times New Roman" w:hint="eastAsia"/>
          <w:color w:val="000000" w:themeColor="text1"/>
          <w:sz w:val="32"/>
          <w:szCs w:val="32"/>
          <w:shd w:val="clear" w:color="auto" w:fill="FFFFFF"/>
        </w:rPr>
        <w:t>2</w:t>
      </w:r>
      <w:r>
        <w:rPr>
          <w:rFonts w:ascii="Times New Roman" w:eastAsia="仿宋_GB2312" w:hAnsi="Times New Roman" w:hint="eastAsia"/>
          <w:color w:val="000000" w:themeColor="text1"/>
          <w:sz w:val="32"/>
          <w:szCs w:val="32"/>
          <w:shd w:val="clear" w:color="auto" w:fill="FFFFFF"/>
        </w:rPr>
        <w:t>件、二类扶持</w:t>
      </w:r>
      <w:r>
        <w:rPr>
          <w:rFonts w:ascii="Times New Roman" w:eastAsia="仿宋_GB2312" w:hAnsi="Times New Roman" w:hint="eastAsia"/>
          <w:color w:val="000000" w:themeColor="text1"/>
          <w:sz w:val="32"/>
          <w:szCs w:val="32"/>
          <w:shd w:val="clear" w:color="auto" w:fill="FFFFFF"/>
        </w:rPr>
        <w:t>3</w:t>
      </w:r>
      <w:r>
        <w:rPr>
          <w:rFonts w:ascii="Times New Roman" w:eastAsia="仿宋_GB2312" w:hAnsi="Times New Roman" w:hint="eastAsia"/>
          <w:color w:val="000000" w:themeColor="text1"/>
          <w:sz w:val="32"/>
          <w:szCs w:val="32"/>
          <w:shd w:val="clear" w:color="auto" w:fill="FFFFFF"/>
        </w:rPr>
        <w:t>件、三类扶持</w:t>
      </w:r>
      <w:r>
        <w:rPr>
          <w:rFonts w:ascii="Times New Roman" w:eastAsia="仿宋_GB2312" w:hAnsi="Times New Roman" w:hint="eastAsia"/>
          <w:color w:val="000000" w:themeColor="text1"/>
          <w:sz w:val="32"/>
          <w:szCs w:val="32"/>
          <w:shd w:val="clear" w:color="auto" w:fill="FFFFFF"/>
        </w:rPr>
        <w:t>4</w:t>
      </w:r>
      <w:r>
        <w:rPr>
          <w:rFonts w:ascii="Times New Roman" w:eastAsia="仿宋_GB2312" w:hAnsi="Times New Roman" w:hint="eastAsia"/>
          <w:color w:val="000000" w:themeColor="text1"/>
          <w:sz w:val="32"/>
          <w:szCs w:val="32"/>
          <w:shd w:val="clear" w:color="auto" w:fill="FFFFFF"/>
        </w:rPr>
        <w:t>件，市县组各评选一类扶持</w:t>
      </w:r>
      <w:r>
        <w:rPr>
          <w:rFonts w:ascii="Times New Roman" w:eastAsia="仿宋_GB2312" w:hAnsi="Times New Roman" w:hint="eastAsia"/>
          <w:color w:val="000000" w:themeColor="text1"/>
          <w:sz w:val="32"/>
          <w:szCs w:val="32"/>
          <w:shd w:val="clear" w:color="auto" w:fill="FFFFFF"/>
        </w:rPr>
        <w:t>3</w:t>
      </w:r>
      <w:r>
        <w:rPr>
          <w:rFonts w:ascii="Times New Roman" w:eastAsia="仿宋_GB2312" w:hAnsi="Times New Roman" w:hint="eastAsia"/>
          <w:color w:val="000000" w:themeColor="text1"/>
          <w:sz w:val="32"/>
          <w:szCs w:val="32"/>
          <w:shd w:val="clear" w:color="auto" w:fill="FFFFFF"/>
        </w:rPr>
        <w:t>件、二类扶持</w:t>
      </w:r>
      <w:r>
        <w:rPr>
          <w:rFonts w:ascii="Times New Roman" w:eastAsia="仿宋_GB2312" w:hAnsi="Times New Roman" w:hint="eastAsia"/>
          <w:color w:val="000000" w:themeColor="text1"/>
          <w:sz w:val="32"/>
          <w:szCs w:val="32"/>
          <w:shd w:val="clear" w:color="auto" w:fill="FFFFFF"/>
        </w:rPr>
        <w:t>5</w:t>
      </w:r>
      <w:r>
        <w:rPr>
          <w:rFonts w:ascii="Times New Roman" w:eastAsia="仿宋_GB2312" w:hAnsi="Times New Roman" w:hint="eastAsia"/>
          <w:color w:val="000000" w:themeColor="text1"/>
          <w:sz w:val="32"/>
          <w:szCs w:val="32"/>
          <w:shd w:val="clear" w:color="auto" w:fill="FFFFFF"/>
        </w:rPr>
        <w:t>件、三类扶持</w:t>
      </w:r>
      <w:r>
        <w:rPr>
          <w:rFonts w:ascii="Times New Roman" w:eastAsia="仿宋_GB2312" w:hAnsi="Times New Roman" w:hint="eastAsia"/>
          <w:color w:val="000000" w:themeColor="text1"/>
          <w:sz w:val="32"/>
          <w:szCs w:val="32"/>
          <w:shd w:val="clear" w:color="auto" w:fill="FFFFFF"/>
        </w:rPr>
        <w:t>8</w:t>
      </w:r>
      <w:r>
        <w:rPr>
          <w:rFonts w:ascii="Times New Roman" w:eastAsia="仿宋_GB2312" w:hAnsi="Times New Roman" w:hint="eastAsia"/>
          <w:color w:val="000000" w:themeColor="text1"/>
          <w:sz w:val="32"/>
          <w:szCs w:val="32"/>
          <w:shd w:val="clear" w:color="auto" w:fill="FFFFFF"/>
        </w:rPr>
        <w:t>件；评选优秀传播机构一类扶持</w:t>
      </w:r>
      <w:r>
        <w:rPr>
          <w:rFonts w:ascii="Times New Roman" w:eastAsia="仿宋_GB2312" w:hAnsi="Times New Roman" w:hint="eastAsia"/>
          <w:color w:val="000000" w:themeColor="text1"/>
          <w:sz w:val="32"/>
          <w:szCs w:val="32"/>
          <w:shd w:val="clear" w:color="auto" w:fill="FFFFFF"/>
        </w:rPr>
        <w:t>3</w:t>
      </w:r>
      <w:r>
        <w:rPr>
          <w:rFonts w:ascii="Times New Roman" w:eastAsia="仿宋_GB2312" w:hAnsi="Times New Roman" w:hint="eastAsia"/>
          <w:color w:val="000000" w:themeColor="text1"/>
          <w:sz w:val="32"/>
          <w:szCs w:val="32"/>
          <w:shd w:val="clear" w:color="auto" w:fill="FFFFFF"/>
        </w:rPr>
        <w:t>个、二类扶持</w:t>
      </w:r>
      <w:r>
        <w:rPr>
          <w:rFonts w:ascii="Times New Roman" w:eastAsia="仿宋_GB2312" w:hAnsi="Times New Roman" w:hint="eastAsia"/>
          <w:color w:val="000000" w:themeColor="text1"/>
          <w:sz w:val="32"/>
          <w:szCs w:val="32"/>
          <w:shd w:val="clear" w:color="auto" w:fill="FFFFFF"/>
        </w:rPr>
        <w:t>6</w:t>
      </w:r>
      <w:r>
        <w:rPr>
          <w:rFonts w:ascii="Times New Roman" w:eastAsia="仿宋_GB2312" w:hAnsi="Times New Roman" w:hint="eastAsia"/>
          <w:color w:val="000000" w:themeColor="text1"/>
          <w:sz w:val="32"/>
          <w:szCs w:val="32"/>
          <w:shd w:val="clear" w:color="auto" w:fill="FFFFFF"/>
        </w:rPr>
        <w:t>个、三类扶持</w:t>
      </w:r>
      <w:r>
        <w:rPr>
          <w:rFonts w:ascii="Times New Roman" w:eastAsia="仿宋_GB2312" w:hAnsi="Times New Roman" w:hint="eastAsia"/>
          <w:color w:val="000000" w:themeColor="text1"/>
          <w:sz w:val="32"/>
          <w:szCs w:val="32"/>
          <w:shd w:val="clear" w:color="auto" w:fill="FFFFFF"/>
        </w:rPr>
        <w:t>10</w:t>
      </w:r>
      <w:r>
        <w:rPr>
          <w:rFonts w:ascii="Times New Roman" w:eastAsia="仿宋_GB2312" w:hAnsi="Times New Roman" w:hint="eastAsia"/>
          <w:color w:val="000000" w:themeColor="text1"/>
          <w:sz w:val="32"/>
          <w:szCs w:val="32"/>
          <w:shd w:val="clear" w:color="auto" w:fill="FFFFFF"/>
        </w:rPr>
        <w:t>个；评选优秀组织机构不超过</w:t>
      </w:r>
      <w:r>
        <w:rPr>
          <w:rFonts w:ascii="Times New Roman" w:eastAsia="仿宋_GB2312" w:hAnsi="Times New Roman" w:hint="eastAsia"/>
          <w:color w:val="000000" w:themeColor="text1"/>
          <w:sz w:val="32"/>
          <w:szCs w:val="32"/>
          <w:shd w:val="clear" w:color="auto" w:fill="FFFFFF"/>
        </w:rPr>
        <w:t>8</w:t>
      </w:r>
      <w:r>
        <w:rPr>
          <w:rFonts w:ascii="Times New Roman" w:eastAsia="仿宋_GB2312" w:hAnsi="Times New Roman" w:hint="eastAsia"/>
          <w:color w:val="000000" w:themeColor="text1"/>
          <w:sz w:val="32"/>
          <w:szCs w:val="32"/>
          <w:shd w:val="clear" w:color="auto" w:fill="FFFFFF"/>
        </w:rPr>
        <w:t>个。</w:t>
      </w:r>
      <w:r>
        <w:rPr>
          <w:rFonts w:ascii="Times New Roman" w:eastAsia="仿宋_GB2312" w:hAnsi="Times New Roman"/>
          <w:color w:val="000000" w:themeColor="text1"/>
          <w:sz w:val="32"/>
          <w:szCs w:val="32"/>
          <w:shd w:val="clear" w:color="auto" w:fill="FFFFFF"/>
        </w:rPr>
        <w:t>对获得扶持项目的单位或个人颁发扶持资金和荣誉证书</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color w:val="000000" w:themeColor="text1"/>
          <w:sz w:val="32"/>
          <w:szCs w:val="32"/>
          <w:shd w:val="clear" w:color="auto" w:fill="FFFFFF"/>
        </w:rPr>
        <w:t>对优秀组织机构</w:t>
      </w:r>
      <w:r>
        <w:rPr>
          <w:rFonts w:ascii="Times New Roman" w:eastAsia="仿宋_GB2312" w:hAnsi="Times New Roman" w:hint="eastAsia"/>
          <w:color w:val="000000" w:themeColor="text1"/>
          <w:sz w:val="32"/>
          <w:szCs w:val="32"/>
          <w:shd w:val="clear" w:color="auto" w:fill="FFFFFF"/>
        </w:rPr>
        <w:t>只</w:t>
      </w:r>
      <w:r>
        <w:rPr>
          <w:rFonts w:ascii="Times New Roman" w:eastAsia="仿宋_GB2312" w:hAnsi="Times New Roman"/>
          <w:color w:val="000000" w:themeColor="text1"/>
          <w:sz w:val="32"/>
          <w:szCs w:val="32"/>
          <w:shd w:val="clear" w:color="auto" w:fill="FFFFFF"/>
        </w:rPr>
        <w:t>颁发荣誉证书。</w:t>
      </w:r>
    </w:p>
    <w:p w:rsidR="00261827" w:rsidRDefault="00817D99" w:rsidP="001C3F76">
      <w:pPr>
        <w:spacing w:line="580"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四、申报要求</w:t>
      </w:r>
    </w:p>
    <w:p w:rsidR="00261827" w:rsidRDefault="00817D99" w:rsidP="001C3F76">
      <w:pPr>
        <w:pStyle w:val="a6"/>
        <w:widowControl/>
        <w:spacing w:beforeAutospacing="0" w:afterAutospacing="0" w:line="580" w:lineRule="exact"/>
        <w:ind w:firstLineChars="200" w:firstLine="640"/>
        <w:jc w:val="both"/>
        <w:rPr>
          <w:rFonts w:ascii="楷体_GB2312" w:eastAsia="楷体_GB2312" w:hAnsi="Times New Roman"/>
          <w:color w:val="000000" w:themeColor="text1"/>
          <w:sz w:val="32"/>
          <w:szCs w:val="32"/>
          <w:shd w:val="clear" w:color="auto" w:fill="FFFFFF"/>
        </w:rPr>
      </w:pPr>
      <w:r>
        <w:rPr>
          <w:rFonts w:ascii="楷体_GB2312" w:eastAsia="楷体_GB2312" w:hAnsi="Times New Roman" w:hint="eastAsia"/>
          <w:color w:val="000000" w:themeColor="text1"/>
          <w:sz w:val="32"/>
          <w:szCs w:val="32"/>
          <w:shd w:val="clear" w:color="auto" w:fill="FFFFFF"/>
        </w:rPr>
        <w:t>（一）申报广播类优秀作品、电视类优秀作品要求</w:t>
      </w:r>
    </w:p>
    <w:p w:rsidR="00261827" w:rsidRDefault="00817D99" w:rsidP="001C3F76">
      <w:pPr>
        <w:pStyle w:val="a6"/>
        <w:widowControl/>
        <w:spacing w:beforeAutospacing="0" w:afterAutospacing="0" w:line="580" w:lineRule="exact"/>
        <w:ind w:firstLineChars="200" w:firstLine="640"/>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t>评选</w:t>
      </w:r>
      <w:r>
        <w:rPr>
          <w:rFonts w:ascii="Times New Roman" w:eastAsia="仿宋_GB2312" w:hAnsi="Times New Roman"/>
          <w:color w:val="000000" w:themeColor="text1"/>
          <w:sz w:val="32"/>
          <w:szCs w:val="32"/>
          <w:shd w:val="clear" w:color="auto" w:fill="FFFFFF"/>
        </w:rPr>
        <w:t>范围为广播类、电视类公益广告</w:t>
      </w:r>
      <w:r>
        <w:rPr>
          <w:rFonts w:ascii="Times New Roman" w:eastAsia="仿宋_GB2312" w:hAnsi="Times New Roman" w:hint="eastAsia"/>
          <w:color w:val="000000" w:themeColor="text1"/>
          <w:sz w:val="32"/>
          <w:szCs w:val="32"/>
          <w:shd w:val="clear" w:color="auto" w:fill="FFFFFF"/>
        </w:rPr>
        <w:t>。</w:t>
      </w:r>
    </w:p>
    <w:p w:rsidR="001C3F76" w:rsidRDefault="00817D99" w:rsidP="001C3F76">
      <w:pPr>
        <w:pStyle w:val="a6"/>
        <w:widowControl/>
        <w:spacing w:beforeAutospacing="0" w:afterAutospacing="0" w:line="580" w:lineRule="exact"/>
        <w:ind w:firstLineChars="200" w:firstLine="640"/>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t>1.</w:t>
      </w:r>
      <w:r>
        <w:rPr>
          <w:rFonts w:ascii="Times New Roman" w:eastAsia="仿宋_GB2312" w:hAnsi="Times New Roman" w:hint="eastAsia"/>
          <w:color w:val="000000" w:themeColor="text1"/>
          <w:sz w:val="32"/>
          <w:szCs w:val="32"/>
          <w:shd w:val="clear" w:color="auto" w:fill="FFFFFF"/>
        </w:rPr>
        <w:t>作品符合国家政策法规，反映时代精神，主题鲜明，内</w:t>
      </w:r>
    </w:p>
    <w:p w:rsidR="00261827" w:rsidRDefault="00817D99" w:rsidP="001C3F76">
      <w:pPr>
        <w:pStyle w:val="a6"/>
        <w:widowControl/>
        <w:spacing w:beforeAutospacing="0" w:afterAutospacing="0" w:line="580" w:lineRule="exact"/>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lastRenderedPageBreak/>
        <w:t>涵深刻；表达严谨清晰，通俗易懂，形象生动，贴近生活，富有想象力、亲和力、感染力，引人产生共鸣，效果突出；须是原创作品，严禁抄袭及剽窃他人作品。</w:t>
      </w:r>
    </w:p>
    <w:p w:rsidR="00261827" w:rsidRDefault="00817D99" w:rsidP="001C3F76">
      <w:pPr>
        <w:pStyle w:val="a6"/>
        <w:widowControl/>
        <w:spacing w:beforeAutospacing="0" w:afterAutospacing="0" w:line="580" w:lineRule="exact"/>
        <w:ind w:firstLineChars="200" w:firstLine="640"/>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color w:val="000000" w:themeColor="text1"/>
          <w:sz w:val="32"/>
          <w:szCs w:val="32"/>
          <w:shd w:val="clear" w:color="auto" w:fill="FFFFFF"/>
        </w:rPr>
        <w:t>2.</w:t>
      </w:r>
      <w:r>
        <w:rPr>
          <w:rFonts w:ascii="Times New Roman" w:eastAsia="仿宋_GB2312" w:hAnsi="Times New Roman" w:hint="eastAsia"/>
          <w:color w:val="000000" w:themeColor="text1"/>
          <w:sz w:val="32"/>
          <w:szCs w:val="32"/>
          <w:shd w:val="clear" w:color="auto" w:fill="FFFFFF"/>
        </w:rPr>
        <w:t>广播类作品不低于</w:t>
      </w:r>
      <w:r>
        <w:rPr>
          <w:rFonts w:ascii="Times New Roman" w:eastAsia="仿宋_GB2312" w:hAnsi="Times New Roman" w:hint="eastAsia"/>
          <w:color w:val="000000" w:themeColor="text1"/>
          <w:sz w:val="32"/>
          <w:szCs w:val="32"/>
          <w:shd w:val="clear" w:color="auto" w:fill="FFFFFF"/>
        </w:rPr>
        <w:t>16</w:t>
      </w:r>
      <w:r>
        <w:rPr>
          <w:rFonts w:ascii="Times New Roman" w:eastAsia="仿宋_GB2312" w:hAnsi="Times New Roman" w:hint="eastAsia"/>
          <w:color w:val="000000" w:themeColor="text1"/>
          <w:sz w:val="32"/>
          <w:szCs w:val="32"/>
          <w:shd w:val="clear" w:color="auto" w:fill="FFFFFF"/>
        </w:rPr>
        <w:t>位，比特率不低于</w:t>
      </w:r>
      <w:r>
        <w:rPr>
          <w:rFonts w:ascii="Times New Roman" w:eastAsia="仿宋_GB2312" w:hAnsi="Times New Roman" w:hint="eastAsia"/>
          <w:color w:val="000000" w:themeColor="text1"/>
          <w:sz w:val="32"/>
          <w:szCs w:val="32"/>
          <w:shd w:val="clear" w:color="auto" w:fill="FFFFFF"/>
        </w:rPr>
        <w:t>128kbps</w:t>
      </w:r>
      <w:r>
        <w:rPr>
          <w:rFonts w:ascii="Times New Roman" w:eastAsia="仿宋_GB2312" w:hAnsi="Times New Roman" w:hint="eastAsia"/>
          <w:color w:val="000000" w:themeColor="text1"/>
          <w:sz w:val="32"/>
          <w:szCs w:val="32"/>
          <w:shd w:val="clear" w:color="auto" w:fill="FFFFFF"/>
        </w:rPr>
        <w:t>，采样频率不低于</w:t>
      </w:r>
      <w:r>
        <w:rPr>
          <w:rFonts w:ascii="Times New Roman" w:eastAsia="仿宋_GB2312" w:hAnsi="Times New Roman" w:hint="eastAsia"/>
          <w:color w:val="000000" w:themeColor="text1"/>
          <w:sz w:val="32"/>
          <w:szCs w:val="32"/>
          <w:shd w:val="clear" w:color="auto" w:fill="FFFFFF"/>
        </w:rPr>
        <w:t>44100hz</w:t>
      </w:r>
      <w:r>
        <w:rPr>
          <w:rFonts w:ascii="Times New Roman" w:eastAsia="仿宋_GB2312" w:hAnsi="Times New Roman" w:hint="eastAsia"/>
          <w:color w:val="000000" w:themeColor="text1"/>
          <w:sz w:val="32"/>
          <w:szCs w:val="32"/>
          <w:shd w:val="clear" w:color="auto" w:fill="FFFFFF"/>
        </w:rPr>
        <w:t>，格式为</w:t>
      </w:r>
      <w:r>
        <w:rPr>
          <w:rFonts w:ascii="Times New Roman" w:eastAsia="仿宋_GB2312" w:hAnsi="Times New Roman" w:hint="eastAsia"/>
          <w:color w:val="000000" w:themeColor="text1"/>
          <w:sz w:val="32"/>
          <w:szCs w:val="32"/>
          <w:shd w:val="clear" w:color="auto" w:fill="FFFFFF"/>
        </w:rPr>
        <w:t>MP3</w:t>
      </w:r>
      <w:r>
        <w:rPr>
          <w:rFonts w:ascii="Times New Roman" w:eastAsia="仿宋_GB2312" w:hAnsi="Times New Roman" w:hint="eastAsia"/>
          <w:color w:val="000000" w:themeColor="text1"/>
          <w:sz w:val="32"/>
          <w:szCs w:val="32"/>
          <w:shd w:val="clear" w:color="auto" w:fill="FFFFFF"/>
        </w:rPr>
        <w:t>或</w:t>
      </w:r>
      <w:r>
        <w:rPr>
          <w:rFonts w:ascii="Times New Roman" w:eastAsia="仿宋_GB2312" w:hAnsi="Times New Roman" w:hint="eastAsia"/>
          <w:color w:val="000000" w:themeColor="text1"/>
          <w:sz w:val="32"/>
          <w:szCs w:val="32"/>
          <w:shd w:val="clear" w:color="auto" w:fill="FFFFFF"/>
        </w:rPr>
        <w:t>WMA</w:t>
      </w:r>
      <w:r>
        <w:rPr>
          <w:rFonts w:ascii="Times New Roman" w:eastAsia="仿宋_GB2312" w:hAnsi="Times New Roman" w:hint="eastAsia"/>
          <w:color w:val="000000" w:themeColor="text1"/>
          <w:sz w:val="32"/>
          <w:szCs w:val="32"/>
          <w:shd w:val="clear" w:color="auto" w:fill="FFFFFF"/>
        </w:rPr>
        <w:t>。</w:t>
      </w:r>
    </w:p>
    <w:p w:rsidR="00261827" w:rsidRDefault="00817D99" w:rsidP="001C3F76">
      <w:pPr>
        <w:pStyle w:val="a6"/>
        <w:widowControl/>
        <w:spacing w:beforeAutospacing="0" w:afterAutospacing="0" w:line="580" w:lineRule="exact"/>
        <w:ind w:firstLineChars="200" w:firstLine="640"/>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color w:val="000000" w:themeColor="text1"/>
          <w:sz w:val="32"/>
          <w:szCs w:val="32"/>
          <w:shd w:val="clear" w:color="auto" w:fill="FFFFFF"/>
        </w:rPr>
        <w:t>3</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电视类作品分辨率不低于</w:t>
      </w:r>
      <w:r>
        <w:rPr>
          <w:rFonts w:ascii="Times New Roman" w:eastAsia="仿宋_GB2312" w:hAnsi="Times New Roman" w:hint="eastAsia"/>
          <w:color w:val="000000" w:themeColor="text1"/>
          <w:sz w:val="32"/>
          <w:szCs w:val="32"/>
          <w:shd w:val="clear" w:color="auto" w:fill="FFFFFF"/>
        </w:rPr>
        <w:t>1280</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720</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16:9</w:t>
      </w:r>
      <w:r>
        <w:rPr>
          <w:rFonts w:ascii="Times New Roman" w:eastAsia="仿宋_GB2312" w:hAnsi="Times New Roman" w:hint="eastAsia"/>
          <w:color w:val="000000" w:themeColor="text1"/>
          <w:sz w:val="32"/>
          <w:szCs w:val="32"/>
          <w:shd w:val="clear" w:color="auto" w:fill="FFFFFF"/>
        </w:rPr>
        <w:t>），码率不低于</w:t>
      </w:r>
      <w:r>
        <w:rPr>
          <w:rFonts w:ascii="Times New Roman" w:eastAsia="仿宋_GB2312" w:hAnsi="Times New Roman" w:hint="eastAsia"/>
          <w:color w:val="000000" w:themeColor="text1"/>
          <w:sz w:val="32"/>
          <w:szCs w:val="32"/>
          <w:shd w:val="clear" w:color="auto" w:fill="FFFFFF"/>
        </w:rPr>
        <w:t>8M/</w:t>
      </w:r>
      <w:r>
        <w:rPr>
          <w:rFonts w:ascii="Times New Roman" w:eastAsia="仿宋_GB2312" w:hAnsi="Times New Roman" w:hint="eastAsia"/>
          <w:color w:val="000000" w:themeColor="text1"/>
          <w:sz w:val="32"/>
          <w:szCs w:val="32"/>
          <w:shd w:val="clear" w:color="auto" w:fill="FFFFFF"/>
        </w:rPr>
        <w:t>秒，格式为</w:t>
      </w:r>
      <w:r>
        <w:rPr>
          <w:rFonts w:ascii="Times New Roman" w:eastAsia="仿宋_GB2312" w:hAnsi="Times New Roman" w:hint="eastAsia"/>
          <w:color w:val="000000" w:themeColor="text1"/>
          <w:sz w:val="32"/>
          <w:szCs w:val="32"/>
          <w:shd w:val="clear" w:color="auto" w:fill="FFFFFF"/>
        </w:rPr>
        <w:t>MP4</w:t>
      </w:r>
      <w:r>
        <w:rPr>
          <w:rFonts w:ascii="Times New Roman" w:eastAsia="仿宋_GB2312" w:hAnsi="Times New Roman" w:hint="eastAsia"/>
          <w:color w:val="000000" w:themeColor="text1"/>
          <w:sz w:val="32"/>
          <w:szCs w:val="32"/>
          <w:shd w:val="clear" w:color="auto" w:fill="FFFFFF"/>
        </w:rPr>
        <w:t>。鼓励报送</w:t>
      </w:r>
      <w:r>
        <w:rPr>
          <w:rFonts w:ascii="Times New Roman" w:eastAsia="仿宋_GB2312" w:hAnsi="Times New Roman" w:hint="eastAsia"/>
          <w:color w:val="000000" w:themeColor="text1"/>
          <w:sz w:val="32"/>
          <w:szCs w:val="32"/>
          <w:shd w:val="clear" w:color="auto" w:fill="FFFFFF"/>
        </w:rPr>
        <w:t>4K</w:t>
      </w:r>
      <w:r>
        <w:rPr>
          <w:rFonts w:ascii="Times New Roman" w:eastAsia="仿宋_GB2312" w:hAnsi="Times New Roman" w:hint="eastAsia"/>
          <w:color w:val="000000" w:themeColor="text1"/>
          <w:sz w:val="32"/>
          <w:szCs w:val="32"/>
          <w:shd w:val="clear" w:color="auto" w:fill="FFFFFF"/>
        </w:rPr>
        <w:t>超高清格式公益广告作品，分辨率为</w:t>
      </w:r>
      <w:r>
        <w:rPr>
          <w:rFonts w:ascii="Times New Roman" w:eastAsia="仿宋_GB2312" w:hAnsi="Times New Roman" w:hint="eastAsia"/>
          <w:color w:val="000000" w:themeColor="text1"/>
          <w:sz w:val="32"/>
          <w:szCs w:val="32"/>
          <w:shd w:val="clear" w:color="auto" w:fill="FFFFFF"/>
        </w:rPr>
        <w:t>3840</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2160</w:t>
      </w:r>
      <w:r>
        <w:rPr>
          <w:rFonts w:ascii="Times New Roman" w:eastAsia="仿宋_GB2312" w:hAnsi="Times New Roman" w:hint="eastAsia"/>
          <w:color w:val="000000" w:themeColor="text1"/>
          <w:sz w:val="32"/>
          <w:szCs w:val="32"/>
          <w:shd w:val="clear" w:color="auto" w:fill="FFFFFF"/>
        </w:rPr>
        <w:t>（</w:t>
      </w:r>
      <w:r>
        <w:rPr>
          <w:rFonts w:ascii="Times New Roman" w:eastAsia="仿宋_GB2312" w:hAnsi="Times New Roman" w:hint="eastAsia"/>
          <w:color w:val="000000" w:themeColor="text1"/>
          <w:sz w:val="32"/>
          <w:szCs w:val="32"/>
          <w:shd w:val="clear" w:color="auto" w:fill="FFFFFF"/>
        </w:rPr>
        <w:t>16:9</w:t>
      </w:r>
      <w:r>
        <w:rPr>
          <w:rFonts w:ascii="Times New Roman" w:eastAsia="仿宋_GB2312" w:hAnsi="Times New Roman" w:hint="eastAsia"/>
          <w:color w:val="000000" w:themeColor="text1"/>
          <w:sz w:val="32"/>
          <w:szCs w:val="32"/>
          <w:shd w:val="clear" w:color="auto" w:fill="FFFFFF"/>
        </w:rPr>
        <w:t>），码率不低于</w:t>
      </w:r>
      <w:r>
        <w:rPr>
          <w:rFonts w:ascii="Times New Roman" w:eastAsia="仿宋_GB2312" w:hAnsi="Times New Roman" w:hint="eastAsia"/>
          <w:color w:val="000000" w:themeColor="text1"/>
          <w:sz w:val="32"/>
          <w:szCs w:val="32"/>
          <w:shd w:val="clear" w:color="auto" w:fill="FFFFFF"/>
        </w:rPr>
        <w:t>15M/</w:t>
      </w:r>
      <w:r>
        <w:rPr>
          <w:rFonts w:ascii="Times New Roman" w:eastAsia="仿宋_GB2312" w:hAnsi="Times New Roman" w:hint="eastAsia"/>
          <w:color w:val="000000" w:themeColor="text1"/>
          <w:sz w:val="32"/>
          <w:szCs w:val="32"/>
          <w:shd w:val="clear" w:color="auto" w:fill="FFFFFF"/>
        </w:rPr>
        <w:t>秒，格式为</w:t>
      </w:r>
      <w:r>
        <w:rPr>
          <w:rFonts w:ascii="Times New Roman" w:eastAsia="仿宋_GB2312" w:hAnsi="Times New Roman" w:hint="eastAsia"/>
          <w:color w:val="000000" w:themeColor="text1"/>
          <w:sz w:val="32"/>
          <w:szCs w:val="32"/>
          <w:shd w:val="clear" w:color="auto" w:fill="FFFFFF"/>
        </w:rPr>
        <w:t>MP4</w:t>
      </w:r>
      <w:r>
        <w:rPr>
          <w:rFonts w:ascii="Times New Roman" w:eastAsia="仿宋_GB2312" w:hAnsi="Times New Roman" w:hint="eastAsia"/>
          <w:color w:val="000000" w:themeColor="text1"/>
          <w:sz w:val="32"/>
          <w:szCs w:val="32"/>
          <w:shd w:val="clear" w:color="auto" w:fill="FFFFFF"/>
        </w:rPr>
        <w:t>。</w:t>
      </w:r>
    </w:p>
    <w:p w:rsidR="00261827" w:rsidRDefault="00817D99" w:rsidP="001C3F76">
      <w:pPr>
        <w:pStyle w:val="a6"/>
        <w:widowControl/>
        <w:spacing w:beforeAutospacing="0" w:afterAutospacing="0" w:line="580" w:lineRule="exact"/>
        <w:ind w:firstLineChars="200" w:firstLine="640"/>
        <w:jc w:val="both"/>
        <w:rPr>
          <w:rFonts w:ascii="Times New Roman" w:eastAsia="仿宋_GB2312" w:hAnsi="Times New Roman"/>
          <w:color w:val="000000" w:themeColor="text1"/>
          <w:sz w:val="32"/>
          <w:szCs w:val="32"/>
          <w:shd w:val="clear" w:color="auto" w:fill="FFFFFF"/>
        </w:rPr>
      </w:pPr>
      <w:r>
        <w:rPr>
          <w:rFonts w:ascii="Times New Roman" w:eastAsia="仿宋_GB2312" w:hAnsi="Times New Roman" w:hint="eastAsia"/>
          <w:color w:val="000000" w:themeColor="text1"/>
          <w:sz w:val="32"/>
          <w:szCs w:val="32"/>
          <w:shd w:val="clear" w:color="auto" w:fill="FFFFFF"/>
        </w:rPr>
        <w:t>4.</w:t>
      </w:r>
      <w:r>
        <w:rPr>
          <w:rFonts w:ascii="Times New Roman" w:eastAsia="仿宋_GB2312" w:hAnsi="Times New Roman" w:hint="eastAsia"/>
          <w:color w:val="000000" w:themeColor="text1"/>
          <w:sz w:val="32"/>
          <w:szCs w:val="32"/>
          <w:shd w:val="clear" w:color="auto" w:fill="FFFFFF"/>
        </w:rPr>
        <w:t>作品时长一般不得超过</w:t>
      </w:r>
      <w:r>
        <w:rPr>
          <w:rFonts w:ascii="Times New Roman" w:eastAsia="仿宋_GB2312" w:hAnsi="Times New Roman" w:hint="eastAsia"/>
          <w:color w:val="000000" w:themeColor="text1"/>
          <w:sz w:val="32"/>
          <w:szCs w:val="32"/>
          <w:shd w:val="clear" w:color="auto" w:fill="FFFFFF"/>
        </w:rPr>
        <w:t>60</w:t>
      </w:r>
      <w:r>
        <w:rPr>
          <w:rFonts w:ascii="Times New Roman" w:eastAsia="仿宋_GB2312" w:hAnsi="Times New Roman" w:hint="eastAsia"/>
          <w:color w:val="000000" w:themeColor="text1"/>
          <w:sz w:val="32"/>
          <w:szCs w:val="32"/>
          <w:shd w:val="clear" w:color="auto" w:fill="FFFFFF"/>
        </w:rPr>
        <w:t>秒，于</w:t>
      </w:r>
      <w:r>
        <w:rPr>
          <w:rFonts w:ascii="Times New Roman" w:eastAsia="仿宋_GB2312" w:hAnsi="Times New Roman" w:hint="eastAsia"/>
          <w:color w:val="000000" w:themeColor="text1"/>
          <w:sz w:val="32"/>
          <w:szCs w:val="32"/>
          <w:shd w:val="clear" w:color="auto" w:fill="FFFFFF"/>
        </w:rPr>
        <w:t>2020</w:t>
      </w:r>
      <w:r>
        <w:rPr>
          <w:rFonts w:ascii="Times New Roman" w:eastAsia="仿宋_GB2312" w:hAnsi="Times New Roman" w:hint="eastAsia"/>
          <w:color w:val="000000" w:themeColor="text1"/>
          <w:sz w:val="32"/>
          <w:szCs w:val="32"/>
          <w:shd w:val="clear" w:color="auto" w:fill="FFFFFF"/>
        </w:rPr>
        <w:t>年</w:t>
      </w:r>
      <w:r>
        <w:rPr>
          <w:rFonts w:ascii="Times New Roman" w:eastAsia="仿宋_GB2312" w:hAnsi="Times New Roman" w:hint="eastAsia"/>
          <w:color w:val="000000" w:themeColor="text1"/>
          <w:sz w:val="32"/>
          <w:szCs w:val="32"/>
          <w:shd w:val="clear" w:color="auto" w:fill="FFFFFF"/>
        </w:rPr>
        <w:t>9</w:t>
      </w:r>
      <w:r>
        <w:rPr>
          <w:rFonts w:ascii="Times New Roman" w:eastAsia="仿宋_GB2312" w:hAnsi="Times New Roman" w:hint="eastAsia"/>
          <w:color w:val="000000" w:themeColor="text1"/>
          <w:sz w:val="32"/>
          <w:szCs w:val="32"/>
          <w:shd w:val="clear" w:color="auto" w:fill="FFFFFF"/>
        </w:rPr>
        <w:t>月</w:t>
      </w:r>
      <w:r>
        <w:rPr>
          <w:rFonts w:ascii="Times New Roman" w:eastAsia="仿宋_GB2312" w:hAnsi="Times New Roman" w:hint="eastAsia"/>
          <w:color w:val="000000" w:themeColor="text1"/>
          <w:sz w:val="32"/>
          <w:szCs w:val="32"/>
          <w:shd w:val="clear" w:color="auto" w:fill="FFFFFF"/>
        </w:rPr>
        <w:t>1</w:t>
      </w:r>
      <w:r>
        <w:rPr>
          <w:rFonts w:ascii="Times New Roman" w:eastAsia="仿宋_GB2312" w:hAnsi="Times New Roman" w:hint="eastAsia"/>
          <w:color w:val="000000" w:themeColor="text1"/>
          <w:sz w:val="32"/>
          <w:szCs w:val="32"/>
          <w:shd w:val="clear" w:color="auto" w:fill="FFFFFF"/>
        </w:rPr>
        <w:t>日至</w:t>
      </w:r>
      <w:r>
        <w:rPr>
          <w:rFonts w:ascii="Times New Roman" w:eastAsia="仿宋_GB2312" w:hAnsi="Times New Roman" w:hint="eastAsia"/>
          <w:color w:val="000000" w:themeColor="text1"/>
          <w:sz w:val="32"/>
          <w:szCs w:val="32"/>
          <w:shd w:val="clear" w:color="auto" w:fill="FFFFFF"/>
        </w:rPr>
        <w:t>2021</w:t>
      </w:r>
      <w:r>
        <w:rPr>
          <w:rFonts w:ascii="Times New Roman" w:eastAsia="仿宋_GB2312" w:hAnsi="Times New Roman" w:hint="eastAsia"/>
          <w:color w:val="000000" w:themeColor="text1"/>
          <w:sz w:val="32"/>
          <w:szCs w:val="32"/>
          <w:shd w:val="clear" w:color="auto" w:fill="FFFFFF"/>
        </w:rPr>
        <w:t>年</w:t>
      </w:r>
      <w:r>
        <w:rPr>
          <w:rFonts w:ascii="Times New Roman" w:eastAsia="仿宋_GB2312" w:hAnsi="Times New Roman" w:hint="eastAsia"/>
          <w:color w:val="000000" w:themeColor="text1"/>
          <w:sz w:val="32"/>
          <w:szCs w:val="32"/>
          <w:shd w:val="clear" w:color="auto" w:fill="FFFFFF"/>
        </w:rPr>
        <w:t>8</w:t>
      </w:r>
      <w:r>
        <w:rPr>
          <w:rFonts w:ascii="Times New Roman" w:eastAsia="仿宋_GB2312" w:hAnsi="Times New Roman" w:hint="eastAsia"/>
          <w:color w:val="000000" w:themeColor="text1"/>
          <w:sz w:val="32"/>
          <w:szCs w:val="32"/>
          <w:shd w:val="clear" w:color="auto" w:fill="FFFFFF"/>
        </w:rPr>
        <w:t>月</w:t>
      </w:r>
      <w:r>
        <w:rPr>
          <w:rFonts w:ascii="Times New Roman" w:eastAsia="仿宋_GB2312" w:hAnsi="Times New Roman" w:hint="eastAsia"/>
          <w:color w:val="000000" w:themeColor="text1"/>
          <w:sz w:val="32"/>
          <w:szCs w:val="32"/>
          <w:shd w:val="clear" w:color="auto" w:fill="FFFFFF"/>
        </w:rPr>
        <w:t>31</w:t>
      </w:r>
      <w:r>
        <w:rPr>
          <w:rFonts w:ascii="Times New Roman" w:eastAsia="仿宋_GB2312" w:hAnsi="Times New Roman" w:hint="eastAsia"/>
          <w:color w:val="000000" w:themeColor="text1"/>
          <w:sz w:val="32"/>
          <w:szCs w:val="32"/>
          <w:shd w:val="clear" w:color="auto" w:fill="FFFFFF"/>
        </w:rPr>
        <w:t>日期间创作完成。已在省级及以上部门组织的各类公益广告评审中获得资金扶持的作品不能参加此次申报。</w:t>
      </w:r>
    </w:p>
    <w:p w:rsidR="00261827" w:rsidRDefault="00817D99" w:rsidP="001C3F76">
      <w:pPr>
        <w:pStyle w:val="a6"/>
        <w:widowControl/>
        <w:spacing w:beforeAutospacing="0" w:afterAutospacing="0" w:line="580" w:lineRule="exact"/>
        <w:ind w:firstLineChars="200" w:firstLine="640"/>
        <w:jc w:val="both"/>
        <w:rPr>
          <w:rFonts w:ascii="楷体_GB2312" w:eastAsia="楷体_GB2312" w:hAnsi="Times New Roman"/>
          <w:color w:val="000000" w:themeColor="text1"/>
          <w:sz w:val="32"/>
          <w:szCs w:val="32"/>
          <w:shd w:val="clear" w:color="auto" w:fill="FFFFFF"/>
        </w:rPr>
      </w:pPr>
      <w:r>
        <w:rPr>
          <w:rFonts w:ascii="楷体_GB2312" w:eastAsia="楷体_GB2312" w:hAnsi="Times New Roman" w:hint="eastAsia"/>
          <w:color w:val="000000" w:themeColor="text1"/>
          <w:sz w:val="32"/>
          <w:szCs w:val="32"/>
          <w:shd w:val="clear" w:color="auto" w:fill="FFFFFF"/>
        </w:rPr>
        <w:t>（二）申报优秀传播</w:t>
      </w:r>
      <w:r>
        <w:rPr>
          <w:rFonts w:ascii="楷体_GB2312" w:eastAsia="楷体_GB2312" w:hAnsi="Times New Roman"/>
          <w:color w:val="000000" w:themeColor="text1"/>
          <w:sz w:val="32"/>
          <w:szCs w:val="32"/>
          <w:shd w:val="clear" w:color="auto" w:fill="FFFFFF"/>
        </w:rPr>
        <w:t>机构</w:t>
      </w:r>
      <w:r>
        <w:rPr>
          <w:rFonts w:ascii="楷体_GB2312" w:eastAsia="楷体_GB2312" w:hAnsi="Times New Roman" w:hint="eastAsia"/>
          <w:color w:val="000000" w:themeColor="text1"/>
          <w:sz w:val="32"/>
          <w:szCs w:val="32"/>
          <w:shd w:val="clear" w:color="auto" w:fill="FFFFFF"/>
        </w:rPr>
        <w:t>要求</w:t>
      </w:r>
    </w:p>
    <w:p w:rsidR="00261827" w:rsidRDefault="00817D99" w:rsidP="001C3F76">
      <w:pPr>
        <w:pStyle w:val="a6"/>
        <w:widowControl/>
        <w:spacing w:beforeAutospacing="0" w:afterAutospacing="0" w:line="580" w:lineRule="exact"/>
        <w:ind w:firstLineChars="200" w:firstLine="640"/>
        <w:jc w:val="both"/>
        <w:rPr>
          <w:rFonts w:ascii="仿宋_GB2312" w:eastAsia="仿宋_GB2312" w:hAnsi="Times New Roman"/>
          <w:color w:val="000000" w:themeColor="text1"/>
          <w:sz w:val="32"/>
          <w:szCs w:val="32"/>
          <w:shd w:val="clear" w:color="auto" w:fill="FFFFFF"/>
        </w:rPr>
      </w:pPr>
      <w:r>
        <w:rPr>
          <w:rFonts w:ascii="仿宋_GB2312" w:eastAsia="仿宋_GB2312" w:hAnsi="Times New Roman" w:hint="eastAsia"/>
          <w:color w:val="000000" w:themeColor="text1"/>
          <w:sz w:val="32"/>
          <w:szCs w:val="32"/>
          <w:shd w:val="clear" w:color="auto" w:fill="FFFFFF"/>
        </w:rPr>
        <w:t>申报对象为省内</w:t>
      </w:r>
      <w:r>
        <w:rPr>
          <w:rFonts w:ascii="仿宋_GB2312" w:eastAsia="仿宋_GB2312" w:hAnsi="Times New Roman"/>
          <w:color w:val="000000" w:themeColor="text1"/>
          <w:sz w:val="32"/>
          <w:szCs w:val="32"/>
          <w:shd w:val="clear" w:color="auto" w:fill="FFFFFF"/>
        </w:rPr>
        <w:t>广播电视播出机构。</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20</w:t>
      </w:r>
      <w:r>
        <w:rPr>
          <w:rFonts w:ascii="Times New Roman" w:eastAsia="仿宋_GB2312" w:hAnsi="Times New Roman" w:cs="Times New Roman" w:hint="eastAsia"/>
          <w:color w:val="000000" w:themeColor="text1"/>
          <w:sz w:val="32"/>
          <w:szCs w:val="32"/>
          <w:shd w:val="clear" w:color="auto" w:fill="FFFFFF"/>
        </w:rPr>
        <w:t>20</w:t>
      </w:r>
      <w:r>
        <w:rPr>
          <w:rFonts w:ascii="Times New Roman" w:eastAsia="仿宋_GB2312" w:hAnsi="Times New Roman" w:cs="Times New Roman"/>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9</w:t>
      </w:r>
      <w:r>
        <w:rPr>
          <w:rFonts w:ascii="Times New Roman" w:eastAsia="仿宋_GB2312" w:hAnsi="Times New Roman" w:cs="Times New Roman"/>
          <w:color w:val="000000" w:themeColor="text1"/>
          <w:sz w:val="32"/>
          <w:szCs w:val="32"/>
          <w:shd w:val="clear" w:color="auto" w:fill="FFFFFF"/>
        </w:rPr>
        <w:t>月</w:t>
      </w:r>
      <w:r>
        <w:rPr>
          <w:rFonts w:ascii="Times New Roman" w:eastAsia="仿宋_GB2312" w:hAnsi="Times New Roman" w:cs="Times New Roman"/>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日至</w:t>
      </w:r>
      <w:r>
        <w:rPr>
          <w:rFonts w:ascii="Times New Roman" w:eastAsia="仿宋_GB2312" w:hAnsi="Times New Roman" w:cs="Times New Roman"/>
          <w:color w:val="000000" w:themeColor="text1"/>
          <w:sz w:val="32"/>
          <w:szCs w:val="32"/>
          <w:shd w:val="clear" w:color="auto" w:fill="FFFFFF"/>
        </w:rPr>
        <w:t>202</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8</w:t>
      </w:r>
      <w:r>
        <w:rPr>
          <w:rFonts w:ascii="Times New Roman" w:eastAsia="仿宋_GB2312" w:hAnsi="Times New Roman" w:cs="Times New Roman"/>
          <w:color w:val="000000" w:themeColor="text1"/>
          <w:sz w:val="32"/>
          <w:szCs w:val="32"/>
          <w:shd w:val="clear" w:color="auto" w:fill="FFFFFF"/>
        </w:rPr>
        <w:t>月</w:t>
      </w:r>
      <w:r>
        <w:rPr>
          <w:rFonts w:ascii="Times New Roman" w:eastAsia="仿宋_GB2312" w:hAnsi="Times New Roman" w:cs="Times New Roman"/>
          <w:color w:val="000000" w:themeColor="text1"/>
          <w:sz w:val="32"/>
          <w:szCs w:val="32"/>
          <w:shd w:val="clear" w:color="auto" w:fill="FFFFFF"/>
        </w:rPr>
        <w:t>31</w:t>
      </w:r>
      <w:r>
        <w:rPr>
          <w:rFonts w:ascii="Times New Roman" w:eastAsia="仿宋_GB2312" w:hAnsi="Times New Roman" w:cs="Times New Roman"/>
          <w:color w:val="000000" w:themeColor="text1"/>
          <w:sz w:val="32"/>
          <w:szCs w:val="32"/>
          <w:shd w:val="clear" w:color="auto" w:fill="FFFFFF"/>
        </w:rPr>
        <w:t>日期间，围绕</w:t>
      </w:r>
      <w:r>
        <w:rPr>
          <w:rFonts w:ascii="Times New Roman" w:eastAsia="仿宋_GB2312" w:hAnsi="Times New Roman" w:cs="Times New Roman" w:hint="eastAsia"/>
          <w:color w:val="000000" w:themeColor="text1"/>
          <w:sz w:val="32"/>
          <w:szCs w:val="32"/>
          <w:shd w:val="clear" w:color="auto" w:fill="FFFFFF"/>
        </w:rPr>
        <w:t>大赛</w:t>
      </w:r>
      <w:r>
        <w:rPr>
          <w:rFonts w:ascii="Times New Roman" w:eastAsia="仿宋_GB2312" w:hAnsi="Times New Roman" w:cs="Times New Roman"/>
          <w:color w:val="000000" w:themeColor="text1"/>
          <w:sz w:val="32"/>
          <w:szCs w:val="32"/>
          <w:shd w:val="clear" w:color="auto" w:fill="FFFFFF"/>
        </w:rPr>
        <w:t>主题，有规划地传播一批优秀广播电视公益广告。满足总局</w:t>
      </w:r>
      <w:r>
        <w:rPr>
          <w:rFonts w:ascii="Times New Roman" w:eastAsia="仿宋_GB2312" w:hAnsi="Times New Roman" w:cs="Times New Roman"/>
          <w:color w:val="000000" w:themeColor="text1"/>
          <w:sz w:val="32"/>
          <w:szCs w:val="32"/>
          <w:shd w:val="clear" w:color="auto" w:fill="FFFFFF"/>
        </w:rPr>
        <w:t>61</w:t>
      </w:r>
      <w:r>
        <w:rPr>
          <w:rFonts w:ascii="Times New Roman" w:eastAsia="仿宋_GB2312" w:hAnsi="Times New Roman" w:cs="Times New Roman"/>
          <w:color w:val="000000" w:themeColor="text1"/>
          <w:sz w:val="32"/>
          <w:szCs w:val="32"/>
          <w:shd w:val="clear" w:color="auto" w:fill="FFFFFF"/>
        </w:rPr>
        <w:t>号令对公益广告播出的相关要求，且所属各频率频道每天播出优秀公益广告总共不少于</w:t>
      </w:r>
      <w:r>
        <w:rPr>
          <w:rFonts w:ascii="Times New Roman" w:eastAsia="仿宋_GB2312" w:hAnsi="Times New Roman" w:cs="Times New Roman"/>
          <w:color w:val="000000" w:themeColor="text1"/>
          <w:sz w:val="32"/>
          <w:szCs w:val="32"/>
          <w:shd w:val="clear" w:color="auto" w:fill="FFFFFF"/>
        </w:rPr>
        <w:t>20</w:t>
      </w:r>
      <w:r>
        <w:rPr>
          <w:rFonts w:ascii="Times New Roman" w:eastAsia="仿宋_GB2312" w:hAnsi="Times New Roman" w:cs="Times New Roman"/>
          <w:color w:val="000000" w:themeColor="text1"/>
          <w:sz w:val="32"/>
          <w:szCs w:val="32"/>
          <w:shd w:val="clear" w:color="auto" w:fill="FFFFFF"/>
        </w:rPr>
        <w:t>条次。其中，播出</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全国优秀广播电视公益广告作品库</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公益广告和</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湖南省优秀广播电视公益广告集中展播</w:t>
      </w:r>
      <w:r>
        <w:rPr>
          <w:rFonts w:ascii="Times New Roman" w:eastAsia="仿宋_GB2312" w:hAnsi="Times New Roman" w:cs="Times New Roman"/>
          <w:color w:val="000000" w:themeColor="text1"/>
          <w:sz w:val="32"/>
          <w:szCs w:val="32"/>
          <w:shd w:val="clear" w:color="auto" w:fill="FFFFFF"/>
        </w:rPr>
        <w:t>”</w:t>
      </w:r>
      <w:r>
        <w:rPr>
          <w:rFonts w:ascii="Times New Roman" w:eastAsia="仿宋_GB2312" w:hAnsi="Times New Roman" w:cs="Times New Roman"/>
          <w:color w:val="000000" w:themeColor="text1"/>
          <w:sz w:val="32"/>
          <w:szCs w:val="32"/>
          <w:shd w:val="clear" w:color="auto" w:fill="FFFFFF"/>
        </w:rPr>
        <w:t>情况，</w:t>
      </w:r>
      <w:r>
        <w:rPr>
          <w:rFonts w:ascii="Times New Roman" w:eastAsia="仿宋_GB2312" w:hAnsi="Times New Roman" w:cs="Times New Roman" w:hint="eastAsia"/>
          <w:color w:val="000000" w:themeColor="text1"/>
          <w:sz w:val="32"/>
          <w:szCs w:val="32"/>
          <w:shd w:val="clear" w:color="auto" w:fill="FFFFFF"/>
        </w:rPr>
        <w:t>以及依法依规</w:t>
      </w:r>
      <w:r>
        <w:rPr>
          <w:rFonts w:ascii="Times New Roman" w:eastAsia="仿宋_GB2312" w:hAnsi="Times New Roman" w:cs="Times New Roman"/>
          <w:color w:val="000000" w:themeColor="text1"/>
          <w:sz w:val="32"/>
          <w:szCs w:val="32"/>
          <w:shd w:val="clear" w:color="auto" w:fill="FFFFFF"/>
        </w:rPr>
        <w:t>开展商业广告播出情况将作为重要参考标准。</w:t>
      </w:r>
    </w:p>
    <w:p w:rsidR="00261827" w:rsidRDefault="00817D99" w:rsidP="001C3F76">
      <w:pPr>
        <w:pStyle w:val="a6"/>
        <w:widowControl/>
        <w:spacing w:beforeAutospacing="0" w:afterAutospacing="0" w:line="580" w:lineRule="exact"/>
        <w:ind w:firstLineChars="200" w:firstLine="640"/>
        <w:jc w:val="both"/>
        <w:rPr>
          <w:rFonts w:ascii="楷体_GB2312" w:eastAsia="楷体_GB2312" w:hAnsi="Times New Roman"/>
          <w:color w:val="000000" w:themeColor="text1"/>
          <w:sz w:val="32"/>
          <w:szCs w:val="32"/>
          <w:shd w:val="clear" w:color="auto" w:fill="FFFFFF"/>
        </w:rPr>
      </w:pPr>
      <w:r>
        <w:rPr>
          <w:rFonts w:ascii="楷体_GB2312" w:eastAsia="楷体_GB2312" w:hAnsi="Times New Roman" w:hint="eastAsia"/>
          <w:color w:val="000000" w:themeColor="text1"/>
          <w:sz w:val="32"/>
          <w:szCs w:val="32"/>
          <w:shd w:val="clear" w:color="auto" w:fill="FFFFFF"/>
        </w:rPr>
        <w:t>（三）申报优秀组织</w:t>
      </w:r>
      <w:r>
        <w:rPr>
          <w:rFonts w:ascii="楷体_GB2312" w:eastAsia="楷体_GB2312" w:hAnsi="Times New Roman"/>
          <w:color w:val="000000" w:themeColor="text1"/>
          <w:sz w:val="32"/>
          <w:szCs w:val="32"/>
          <w:shd w:val="clear" w:color="auto" w:fill="FFFFFF"/>
        </w:rPr>
        <w:t>机构</w:t>
      </w:r>
      <w:r>
        <w:rPr>
          <w:rFonts w:ascii="楷体_GB2312" w:eastAsia="楷体_GB2312" w:hAnsi="Times New Roman" w:hint="eastAsia"/>
          <w:color w:val="000000" w:themeColor="text1"/>
          <w:sz w:val="32"/>
          <w:szCs w:val="32"/>
          <w:shd w:val="clear" w:color="auto" w:fill="FFFFFF"/>
        </w:rPr>
        <w:t>要求</w:t>
      </w:r>
    </w:p>
    <w:p w:rsidR="00261827" w:rsidRDefault="00817D99" w:rsidP="001C3F76">
      <w:pPr>
        <w:pStyle w:val="a6"/>
        <w:widowControl/>
        <w:spacing w:beforeAutospacing="0" w:afterAutospacing="0" w:line="580" w:lineRule="exact"/>
        <w:ind w:firstLineChars="200" w:firstLine="640"/>
        <w:jc w:val="both"/>
        <w:rPr>
          <w:rFonts w:ascii="仿宋_GB2312" w:eastAsia="仿宋_GB2312" w:hAnsi="Times New Roman"/>
          <w:color w:val="000000" w:themeColor="text1"/>
          <w:sz w:val="32"/>
          <w:szCs w:val="32"/>
          <w:shd w:val="clear" w:color="auto" w:fill="FFFFFF"/>
        </w:rPr>
      </w:pPr>
      <w:r>
        <w:rPr>
          <w:rFonts w:ascii="仿宋_GB2312" w:eastAsia="仿宋_GB2312" w:hAnsi="Times New Roman" w:hint="eastAsia"/>
          <w:color w:val="000000" w:themeColor="text1"/>
          <w:sz w:val="32"/>
          <w:szCs w:val="32"/>
          <w:shd w:val="clear" w:color="auto" w:fill="FFFFFF"/>
        </w:rPr>
        <w:t>申报对象为各级广播电视行政部门、大型传媒集团的统筹管理部门</w:t>
      </w:r>
      <w:r>
        <w:rPr>
          <w:rFonts w:ascii="仿宋_GB2312" w:eastAsia="仿宋_GB2312" w:hAnsi="Times New Roman"/>
          <w:color w:val="000000" w:themeColor="text1"/>
          <w:sz w:val="32"/>
          <w:szCs w:val="32"/>
          <w:shd w:val="clear" w:color="auto" w:fill="FFFFFF"/>
        </w:rPr>
        <w:t>。</w:t>
      </w:r>
    </w:p>
    <w:p w:rsidR="00261827" w:rsidRDefault="00817D99" w:rsidP="001C3F76">
      <w:pPr>
        <w:pStyle w:val="a6"/>
        <w:widowControl/>
        <w:spacing w:beforeAutospacing="0" w:afterAutospacing="0" w:line="580" w:lineRule="exact"/>
        <w:ind w:firstLineChars="200" w:firstLine="640"/>
        <w:jc w:val="both"/>
        <w:rPr>
          <w:rFonts w:ascii="仿宋_GB2312" w:eastAsia="仿宋_GB2312" w:hAnsi="Times New Roman"/>
          <w:color w:val="000000" w:themeColor="text1"/>
          <w:sz w:val="32"/>
          <w:szCs w:val="32"/>
          <w:shd w:val="clear" w:color="auto" w:fill="FFFFFF"/>
        </w:rPr>
      </w:pPr>
      <w:r>
        <w:rPr>
          <w:rFonts w:ascii="仿宋_GB2312" w:eastAsia="仿宋_GB2312" w:hAnsi="Times New Roman" w:hint="eastAsia"/>
          <w:color w:val="000000" w:themeColor="text1"/>
          <w:sz w:val="32"/>
          <w:szCs w:val="32"/>
          <w:shd w:val="clear" w:color="auto" w:fill="FFFFFF"/>
        </w:rPr>
        <w:lastRenderedPageBreak/>
        <w:t>申报对象需认真</w:t>
      </w:r>
      <w:r>
        <w:rPr>
          <w:rFonts w:ascii="仿宋_GB2312" w:eastAsia="仿宋_GB2312" w:hAnsi="Times New Roman"/>
          <w:color w:val="000000" w:themeColor="text1"/>
          <w:sz w:val="32"/>
          <w:szCs w:val="32"/>
          <w:shd w:val="clear" w:color="auto" w:fill="FFFFFF"/>
        </w:rPr>
        <w:t>推动广播电视公益广告创作播出，积极开展本次大赛作品征集、初审、推荐工作。</w:t>
      </w:r>
    </w:p>
    <w:p w:rsidR="00261827" w:rsidRDefault="00817D99" w:rsidP="001C3F76">
      <w:pPr>
        <w:spacing w:line="580"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五、申报程序</w:t>
      </w:r>
    </w:p>
    <w:p w:rsidR="00261827" w:rsidRDefault="00817D99" w:rsidP="001C3F76">
      <w:pPr>
        <w:pStyle w:val="a6"/>
        <w:widowControl/>
        <w:spacing w:beforeAutospacing="0" w:afterAutospacing="0" w:line="580" w:lineRule="exact"/>
        <w:ind w:firstLineChars="200" w:firstLine="640"/>
        <w:jc w:val="both"/>
        <w:rPr>
          <w:rFonts w:ascii="Times New Roman" w:eastAsia="仿宋" w:hAnsi="Times New Roman"/>
          <w:color w:val="000000" w:themeColor="text1"/>
          <w:sz w:val="32"/>
          <w:szCs w:val="32"/>
        </w:rPr>
      </w:pPr>
      <w:r>
        <w:rPr>
          <w:rFonts w:ascii="仿宋_GB2312" w:eastAsia="仿宋_GB2312" w:hAnsi="Times New Roman" w:hint="eastAsia"/>
          <w:color w:val="000000" w:themeColor="text1"/>
          <w:sz w:val="32"/>
          <w:szCs w:val="32"/>
          <w:shd w:val="clear" w:color="auto" w:fill="FFFFFF"/>
        </w:rPr>
        <w:t>湖南广播电视台、湖南教育电视台将</w:t>
      </w:r>
      <w:r>
        <w:rPr>
          <w:rFonts w:ascii="仿宋_GB2312" w:eastAsia="仿宋_GB2312" w:hAnsi="Times New Roman"/>
          <w:color w:val="000000" w:themeColor="text1"/>
          <w:sz w:val="32"/>
          <w:szCs w:val="32"/>
          <w:shd w:val="clear" w:color="auto" w:fill="FFFFFF"/>
        </w:rPr>
        <w:t>参赛材料报省广播电视局；</w:t>
      </w:r>
      <w:r>
        <w:rPr>
          <w:rFonts w:ascii="仿宋_GB2312" w:eastAsia="仿宋_GB2312" w:hAnsi="Times New Roman" w:hint="eastAsia"/>
          <w:color w:val="000000" w:themeColor="text1"/>
          <w:sz w:val="32"/>
          <w:szCs w:val="32"/>
          <w:shd w:val="clear" w:color="auto" w:fill="FFFFFF"/>
        </w:rPr>
        <w:t>其他</w:t>
      </w:r>
      <w:r>
        <w:rPr>
          <w:rFonts w:ascii="仿宋_GB2312" w:eastAsia="仿宋_GB2312" w:hAnsi="Times New Roman"/>
          <w:color w:val="000000" w:themeColor="text1"/>
          <w:sz w:val="32"/>
          <w:szCs w:val="32"/>
          <w:shd w:val="clear" w:color="auto" w:fill="FFFFFF"/>
        </w:rPr>
        <w:t>单位和</w:t>
      </w:r>
      <w:r>
        <w:rPr>
          <w:rFonts w:ascii="仿宋_GB2312" w:eastAsia="仿宋_GB2312" w:hAnsi="Times New Roman" w:hint="eastAsia"/>
          <w:color w:val="000000" w:themeColor="text1"/>
          <w:sz w:val="32"/>
          <w:szCs w:val="32"/>
          <w:shd w:val="clear" w:color="auto" w:fill="FFFFFF"/>
        </w:rPr>
        <w:t>个人</w:t>
      </w:r>
      <w:r>
        <w:rPr>
          <w:rFonts w:ascii="仿宋_GB2312" w:eastAsia="仿宋_GB2312" w:hAnsi="Times New Roman"/>
          <w:color w:val="000000" w:themeColor="text1"/>
          <w:sz w:val="32"/>
          <w:szCs w:val="32"/>
          <w:shd w:val="clear" w:color="auto" w:fill="FFFFFF"/>
        </w:rPr>
        <w:t>将参赛材料报所在市州广播电视行政部门</w:t>
      </w:r>
      <w:r>
        <w:rPr>
          <w:rFonts w:ascii="仿宋_GB2312" w:eastAsia="仿宋_GB2312" w:hAnsi="Times New Roman" w:hint="eastAsia"/>
          <w:color w:val="000000" w:themeColor="text1"/>
          <w:sz w:val="32"/>
          <w:szCs w:val="32"/>
          <w:shd w:val="clear" w:color="auto" w:fill="FFFFFF"/>
        </w:rPr>
        <w:t>并</w:t>
      </w:r>
      <w:r>
        <w:rPr>
          <w:rFonts w:ascii="仿宋_GB2312" w:eastAsia="仿宋_GB2312" w:hAnsi="Times New Roman"/>
          <w:color w:val="000000" w:themeColor="text1"/>
          <w:sz w:val="32"/>
          <w:szCs w:val="32"/>
          <w:shd w:val="clear" w:color="auto" w:fill="FFFFFF"/>
        </w:rPr>
        <w:t>初审后报省广播电视局。</w:t>
      </w:r>
    </w:p>
    <w:p w:rsidR="00261827" w:rsidRDefault="00817D99" w:rsidP="001C3F76">
      <w:pPr>
        <w:spacing w:line="580"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六、时间安排</w:t>
      </w:r>
    </w:p>
    <w:p w:rsidR="00261827" w:rsidRDefault="00817D99" w:rsidP="001C3F76">
      <w:pPr>
        <w:spacing w:line="580" w:lineRule="exact"/>
        <w:ind w:firstLineChars="200" w:firstLine="640"/>
        <w:rPr>
          <w:rFonts w:ascii="楷体_GB2312" w:eastAsia="楷体_GB2312" w:hAnsi="Times New Roman" w:cs="Times New Roman"/>
          <w:color w:val="000000" w:themeColor="text1"/>
          <w:sz w:val="32"/>
          <w:szCs w:val="32"/>
          <w:shd w:val="clear" w:color="auto" w:fill="FFFFFF"/>
        </w:rPr>
      </w:pPr>
      <w:r>
        <w:rPr>
          <w:rFonts w:ascii="楷体_GB2312" w:eastAsia="楷体_GB2312" w:hAnsi="Times New Roman" w:cs="Times New Roman" w:hint="eastAsia"/>
          <w:color w:val="000000" w:themeColor="text1"/>
          <w:sz w:val="32"/>
          <w:szCs w:val="32"/>
          <w:shd w:val="clear" w:color="auto" w:fill="FFFFFF"/>
        </w:rPr>
        <w:t>（一）创作阶段</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20</w:t>
      </w:r>
      <w:r>
        <w:rPr>
          <w:rFonts w:ascii="Times New Roman" w:eastAsia="仿宋_GB2312" w:hAnsi="Times New Roman" w:cs="Times New Roman" w:hint="eastAsia"/>
          <w:color w:val="000000" w:themeColor="text1"/>
          <w:sz w:val="32"/>
          <w:szCs w:val="32"/>
          <w:shd w:val="clear" w:color="auto" w:fill="FFFFFF"/>
        </w:rPr>
        <w:t>20</w:t>
      </w:r>
      <w:r>
        <w:rPr>
          <w:rFonts w:ascii="Times New Roman" w:eastAsia="仿宋_GB2312" w:hAnsi="Times New Roman" w:cs="Times New Roman" w:hint="eastAsia"/>
          <w:color w:val="000000" w:themeColor="text1"/>
          <w:sz w:val="32"/>
          <w:szCs w:val="32"/>
          <w:shd w:val="clear" w:color="auto" w:fill="FFFFFF"/>
        </w:rPr>
        <w:t>年</w:t>
      </w:r>
      <w:r>
        <w:rPr>
          <w:rFonts w:ascii="Times New Roman" w:eastAsia="仿宋_GB2312" w:hAnsi="Times New Roman" w:cs="Times New Roman" w:hint="eastAsia"/>
          <w:color w:val="000000" w:themeColor="text1"/>
          <w:sz w:val="32"/>
          <w:szCs w:val="32"/>
          <w:shd w:val="clear" w:color="auto" w:fill="FFFFFF"/>
        </w:rPr>
        <w:t>9</w:t>
      </w:r>
      <w:r>
        <w:rPr>
          <w:rFonts w:ascii="Times New Roman" w:eastAsia="仿宋_GB2312" w:hAnsi="Times New Roman" w:cs="Times New Roman" w:hint="eastAsia"/>
          <w:color w:val="000000" w:themeColor="text1"/>
          <w:sz w:val="32"/>
          <w:szCs w:val="32"/>
          <w:shd w:val="clear" w:color="auto" w:fill="FFFFFF"/>
        </w:rPr>
        <w:t>月</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日至</w:t>
      </w:r>
      <w:r>
        <w:rPr>
          <w:rFonts w:ascii="Times New Roman" w:eastAsia="仿宋_GB2312" w:hAnsi="Times New Roman" w:cs="Times New Roman"/>
          <w:color w:val="000000" w:themeColor="text1"/>
          <w:sz w:val="32"/>
          <w:szCs w:val="32"/>
          <w:shd w:val="clear" w:color="auto" w:fill="FFFFFF"/>
        </w:rPr>
        <w:t>202</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hint="eastAsia"/>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8</w:t>
      </w:r>
      <w:r>
        <w:rPr>
          <w:rFonts w:ascii="Times New Roman" w:eastAsia="仿宋_GB2312" w:hAnsi="Times New Roman" w:cs="Times New Roman"/>
          <w:color w:val="000000" w:themeColor="text1"/>
          <w:sz w:val="32"/>
          <w:szCs w:val="32"/>
          <w:shd w:val="clear" w:color="auto" w:fill="FFFFFF"/>
        </w:rPr>
        <w:t>月</w:t>
      </w:r>
      <w:r>
        <w:rPr>
          <w:rFonts w:ascii="Times New Roman" w:eastAsia="仿宋_GB2312" w:hAnsi="Times New Roman" w:cs="Times New Roman" w:hint="eastAsia"/>
          <w:color w:val="000000" w:themeColor="text1"/>
          <w:sz w:val="32"/>
          <w:szCs w:val="32"/>
          <w:shd w:val="clear" w:color="auto" w:fill="FFFFFF"/>
        </w:rPr>
        <w:t>31</w:t>
      </w:r>
      <w:r>
        <w:rPr>
          <w:rFonts w:ascii="Times New Roman" w:eastAsia="仿宋_GB2312" w:hAnsi="Times New Roman" w:cs="Times New Roman" w:hint="eastAsia"/>
          <w:color w:val="000000" w:themeColor="text1"/>
          <w:sz w:val="32"/>
          <w:szCs w:val="32"/>
          <w:shd w:val="clear" w:color="auto" w:fill="FFFFFF"/>
        </w:rPr>
        <w:t>日</w:t>
      </w:r>
      <w:r>
        <w:rPr>
          <w:rFonts w:ascii="Times New Roman" w:eastAsia="仿宋_GB2312" w:hAnsi="Times New Roman" w:cs="Times New Roman"/>
          <w:color w:val="000000" w:themeColor="text1"/>
          <w:sz w:val="32"/>
          <w:szCs w:val="32"/>
          <w:shd w:val="clear" w:color="auto" w:fill="FFFFFF"/>
        </w:rPr>
        <w:t>。参赛单位围绕大赛主题积极开展公益广告创作及播出活动。</w:t>
      </w:r>
    </w:p>
    <w:p w:rsidR="00261827" w:rsidRDefault="00817D99" w:rsidP="001C3F76">
      <w:pPr>
        <w:spacing w:line="580" w:lineRule="exact"/>
        <w:ind w:firstLineChars="200" w:firstLine="640"/>
        <w:rPr>
          <w:rFonts w:ascii="楷体_GB2312" w:eastAsia="楷体_GB2312" w:hAnsi="Times New Roman" w:cs="Times New Roman"/>
          <w:color w:val="000000" w:themeColor="text1"/>
          <w:sz w:val="32"/>
          <w:szCs w:val="32"/>
          <w:shd w:val="clear" w:color="auto" w:fill="FFFFFF"/>
        </w:rPr>
      </w:pPr>
      <w:r>
        <w:rPr>
          <w:rFonts w:ascii="楷体_GB2312" w:eastAsia="楷体_GB2312" w:hAnsi="Times New Roman" w:cs="Times New Roman"/>
          <w:color w:val="000000" w:themeColor="text1"/>
          <w:sz w:val="32"/>
          <w:szCs w:val="32"/>
          <w:shd w:val="clear" w:color="auto" w:fill="FFFFFF"/>
        </w:rPr>
        <w:t>（二）初评阶段</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202</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9</w:t>
      </w:r>
      <w:r>
        <w:rPr>
          <w:rFonts w:ascii="Times New Roman" w:eastAsia="仿宋_GB2312" w:hAnsi="Times New Roman" w:cs="Times New Roman"/>
          <w:color w:val="000000" w:themeColor="text1"/>
          <w:sz w:val="32"/>
          <w:szCs w:val="32"/>
          <w:shd w:val="clear" w:color="auto" w:fill="FFFFFF"/>
        </w:rPr>
        <w:t>月</w:t>
      </w:r>
      <w:r>
        <w:rPr>
          <w:rFonts w:ascii="Times New Roman" w:eastAsia="仿宋_GB2312" w:hAnsi="Times New Roman" w:cs="Times New Roman"/>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日</w:t>
      </w:r>
      <w:r>
        <w:rPr>
          <w:rFonts w:ascii="Times New Roman" w:eastAsia="仿宋_GB2312" w:hAnsi="Times New Roman" w:cs="Times New Roman" w:hint="eastAsia"/>
          <w:color w:val="000000" w:themeColor="text1"/>
          <w:sz w:val="32"/>
          <w:szCs w:val="32"/>
          <w:shd w:val="clear" w:color="auto" w:fill="FFFFFF"/>
        </w:rPr>
        <w:t>至</w:t>
      </w:r>
      <w:r>
        <w:rPr>
          <w:rFonts w:ascii="Times New Roman" w:eastAsia="仿宋_GB2312" w:hAnsi="Times New Roman" w:cs="Times New Roman"/>
          <w:color w:val="000000" w:themeColor="text1"/>
          <w:sz w:val="32"/>
          <w:szCs w:val="32"/>
          <w:shd w:val="clear" w:color="auto" w:fill="FFFFFF"/>
        </w:rPr>
        <w:t>15</w:t>
      </w:r>
      <w:r>
        <w:rPr>
          <w:rFonts w:ascii="Times New Roman" w:eastAsia="仿宋_GB2312" w:hAnsi="Times New Roman" w:cs="Times New Roman"/>
          <w:color w:val="000000" w:themeColor="text1"/>
          <w:sz w:val="32"/>
          <w:szCs w:val="32"/>
          <w:shd w:val="clear" w:color="auto" w:fill="FFFFFF"/>
        </w:rPr>
        <w:t>日。</w:t>
      </w:r>
      <w:r>
        <w:rPr>
          <w:rFonts w:ascii="Times New Roman" w:eastAsia="仿宋_GB2312" w:hAnsi="Times New Roman" w:cs="Times New Roman" w:hint="eastAsia"/>
          <w:color w:val="000000" w:themeColor="text1"/>
          <w:sz w:val="32"/>
          <w:szCs w:val="32"/>
          <w:shd w:val="clear" w:color="auto" w:fill="FFFFFF"/>
        </w:rPr>
        <w:t>湖南广播电视台、湖南教育电视台、各市州广播电视行政部门</w:t>
      </w:r>
      <w:r>
        <w:rPr>
          <w:rFonts w:ascii="Times New Roman" w:eastAsia="仿宋_GB2312" w:hAnsi="Times New Roman" w:cs="Times New Roman"/>
          <w:color w:val="000000" w:themeColor="text1"/>
          <w:sz w:val="32"/>
          <w:szCs w:val="32"/>
          <w:shd w:val="clear" w:color="auto" w:fill="FFFFFF"/>
        </w:rPr>
        <w:t>组织初评，将评选出的优秀作品报送至省广播电视局终评。</w:t>
      </w:r>
    </w:p>
    <w:p w:rsidR="00261827" w:rsidRDefault="00817D99" w:rsidP="001C3F76">
      <w:pPr>
        <w:spacing w:line="580" w:lineRule="exact"/>
        <w:ind w:firstLineChars="200" w:firstLine="640"/>
        <w:rPr>
          <w:rFonts w:ascii="楷体_GB2312" w:eastAsia="楷体_GB2312" w:hAnsi="Times New Roman" w:cs="Times New Roman"/>
          <w:color w:val="000000" w:themeColor="text1"/>
          <w:sz w:val="32"/>
          <w:szCs w:val="32"/>
          <w:shd w:val="clear" w:color="auto" w:fill="FFFFFF"/>
        </w:rPr>
      </w:pPr>
      <w:r>
        <w:rPr>
          <w:rFonts w:ascii="楷体_GB2312" w:eastAsia="楷体_GB2312" w:hAnsi="Times New Roman" w:cs="Times New Roman"/>
          <w:color w:val="000000" w:themeColor="text1"/>
          <w:sz w:val="32"/>
          <w:szCs w:val="32"/>
          <w:shd w:val="clear" w:color="auto" w:fill="FFFFFF"/>
        </w:rPr>
        <w:t>（三）终评阶段</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202</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9</w:t>
      </w:r>
      <w:r>
        <w:rPr>
          <w:rFonts w:ascii="Times New Roman" w:eastAsia="仿宋_GB2312" w:hAnsi="Times New Roman" w:cs="Times New Roman"/>
          <w:color w:val="000000" w:themeColor="text1"/>
          <w:sz w:val="32"/>
          <w:szCs w:val="32"/>
          <w:shd w:val="clear" w:color="auto" w:fill="FFFFFF"/>
        </w:rPr>
        <w:t>月</w:t>
      </w:r>
      <w:r>
        <w:rPr>
          <w:rFonts w:ascii="Times New Roman" w:eastAsia="仿宋_GB2312" w:hAnsi="Times New Roman" w:cs="Times New Roman"/>
          <w:color w:val="000000" w:themeColor="text1"/>
          <w:sz w:val="32"/>
          <w:szCs w:val="32"/>
          <w:shd w:val="clear" w:color="auto" w:fill="FFFFFF"/>
        </w:rPr>
        <w:t>16</w:t>
      </w:r>
      <w:r>
        <w:rPr>
          <w:rFonts w:ascii="Times New Roman" w:eastAsia="仿宋_GB2312" w:hAnsi="Times New Roman" w:cs="Times New Roman" w:hint="eastAsia"/>
          <w:color w:val="000000" w:themeColor="text1"/>
          <w:sz w:val="32"/>
          <w:szCs w:val="32"/>
          <w:shd w:val="clear" w:color="auto" w:fill="FFFFFF"/>
        </w:rPr>
        <w:t>至</w:t>
      </w:r>
      <w:r>
        <w:rPr>
          <w:rFonts w:ascii="Times New Roman" w:eastAsia="仿宋_GB2312" w:hAnsi="Times New Roman" w:cs="Times New Roman"/>
          <w:color w:val="000000" w:themeColor="text1"/>
          <w:sz w:val="32"/>
          <w:szCs w:val="32"/>
          <w:shd w:val="clear" w:color="auto" w:fill="FFFFFF"/>
        </w:rPr>
        <w:t>30</w:t>
      </w:r>
      <w:r>
        <w:rPr>
          <w:rFonts w:ascii="Times New Roman" w:eastAsia="仿宋_GB2312" w:hAnsi="Times New Roman" w:cs="Times New Roman"/>
          <w:color w:val="000000" w:themeColor="text1"/>
          <w:sz w:val="32"/>
          <w:szCs w:val="32"/>
          <w:shd w:val="clear" w:color="auto" w:fill="FFFFFF"/>
        </w:rPr>
        <w:t>日。省广播电视局组织专家终评。</w:t>
      </w:r>
    </w:p>
    <w:p w:rsidR="00261827" w:rsidRDefault="00817D99" w:rsidP="001C3F76">
      <w:pPr>
        <w:spacing w:line="580" w:lineRule="exact"/>
        <w:ind w:firstLineChars="200" w:firstLine="640"/>
        <w:rPr>
          <w:rFonts w:ascii="楷体_GB2312" w:eastAsia="楷体_GB2312" w:hAnsi="Times New Roman" w:cs="Times New Roman"/>
          <w:color w:val="000000" w:themeColor="text1"/>
          <w:sz w:val="32"/>
          <w:szCs w:val="32"/>
          <w:shd w:val="clear" w:color="auto" w:fill="FFFFFF"/>
        </w:rPr>
      </w:pPr>
      <w:r>
        <w:rPr>
          <w:rFonts w:ascii="楷体_GB2312" w:eastAsia="楷体_GB2312" w:hAnsi="Times New Roman" w:cs="Times New Roman"/>
          <w:color w:val="000000" w:themeColor="text1"/>
          <w:sz w:val="32"/>
          <w:szCs w:val="32"/>
          <w:shd w:val="clear" w:color="auto" w:fill="FFFFFF"/>
        </w:rPr>
        <w:t>（四）集中展播</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202</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10</w:t>
      </w:r>
      <w:r>
        <w:rPr>
          <w:rFonts w:ascii="Times New Roman" w:eastAsia="仿宋_GB2312" w:hAnsi="Times New Roman" w:cs="Times New Roman"/>
          <w:color w:val="000000" w:themeColor="text1"/>
          <w:sz w:val="32"/>
          <w:szCs w:val="32"/>
          <w:shd w:val="clear" w:color="auto" w:fill="FFFFFF"/>
        </w:rPr>
        <w:t>月开始，评选出的优秀作品在全省各级广播电视播出机构和互联网视听节目服务平台进行集中展播。</w:t>
      </w:r>
    </w:p>
    <w:p w:rsidR="00261827" w:rsidRDefault="00817D99" w:rsidP="001C3F76">
      <w:pPr>
        <w:spacing w:line="580" w:lineRule="exact"/>
        <w:ind w:firstLineChars="200" w:firstLine="640"/>
        <w:rPr>
          <w:rFonts w:ascii="黑体" w:eastAsia="黑体" w:hAnsi="黑体" w:cs="黑体"/>
          <w:color w:val="000000" w:themeColor="text1"/>
          <w:sz w:val="32"/>
          <w:szCs w:val="32"/>
          <w:shd w:val="clear" w:color="auto" w:fill="FFFFFF"/>
        </w:rPr>
      </w:pPr>
      <w:r>
        <w:rPr>
          <w:rFonts w:ascii="黑体" w:eastAsia="黑体" w:hAnsi="黑体" w:cs="黑体" w:hint="eastAsia"/>
          <w:color w:val="000000" w:themeColor="text1"/>
          <w:sz w:val="32"/>
          <w:szCs w:val="32"/>
          <w:shd w:val="clear" w:color="auto" w:fill="FFFFFF"/>
        </w:rPr>
        <w:t>七、注意事项</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hint="eastAsia"/>
          <w:color w:val="000000" w:themeColor="text1"/>
          <w:sz w:val="32"/>
          <w:szCs w:val="32"/>
          <w:shd w:val="clear" w:color="auto" w:fill="FFFFFF"/>
        </w:rPr>
        <w:t>（一）各级广播电视行政部门和参赛单位要高度重视，全面贯彻落实习近平总书记“广告宣传也要讲导向”的指示精神，精心组织、抓紧抓实，紧扣宣传发动、创作播出、积极申报、初评推荐各个环节，按照时间节点，有序推进各项工作。</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hint="eastAsia"/>
          <w:color w:val="000000" w:themeColor="text1"/>
          <w:sz w:val="32"/>
          <w:szCs w:val="32"/>
          <w:shd w:val="clear" w:color="auto" w:fill="FFFFFF"/>
        </w:rPr>
        <w:lastRenderedPageBreak/>
        <w:t>（二）各市州广播电视行政部门要认真做好初评工作。提高政治站位，严把政治方向、舆论导向和价值取向，强化内容审核，确保初审评出导向正确、质量较高的作品。</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hint="eastAsia"/>
          <w:color w:val="000000" w:themeColor="text1"/>
          <w:sz w:val="32"/>
          <w:szCs w:val="32"/>
          <w:shd w:val="clear" w:color="auto" w:fill="FFFFFF"/>
        </w:rPr>
        <w:t>（三）主管主办单位对参赛机构、参赛作品及创作团队要予以鼓励，加大人力、财力支持，对获奖项目予以配套扶持。</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hint="eastAsia"/>
          <w:color w:val="000000" w:themeColor="text1"/>
          <w:sz w:val="32"/>
          <w:szCs w:val="32"/>
          <w:shd w:val="clear" w:color="auto" w:fill="FFFFFF"/>
        </w:rPr>
        <w:t>（四）鉴于财政资金拨付政策要求，对财政全额拨款事业单位只能颁发荣誉证书，不能拨付扶持资金。</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联系人：刘川，周意</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电</w:t>
      </w:r>
      <w:r w:rsidR="001C3F76">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话：</w:t>
      </w:r>
      <w:r>
        <w:rPr>
          <w:rFonts w:ascii="Times New Roman" w:eastAsia="仿宋_GB2312" w:hAnsi="Times New Roman" w:cs="Times New Roman"/>
          <w:color w:val="000000" w:themeColor="text1"/>
          <w:sz w:val="32"/>
          <w:szCs w:val="32"/>
          <w:shd w:val="clear" w:color="auto" w:fill="FFFFFF"/>
        </w:rPr>
        <w:t>0731-84801829</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地</w:t>
      </w:r>
      <w:r w:rsidR="001C3F76">
        <w:rPr>
          <w:rFonts w:ascii="Times New Roman" w:eastAsia="仿宋_GB2312" w:hAnsi="Times New Roman" w:cs="Times New Roman" w:hint="eastAsia"/>
          <w:color w:val="000000" w:themeColor="text1"/>
          <w:sz w:val="32"/>
          <w:szCs w:val="32"/>
          <w:shd w:val="clear" w:color="auto" w:fill="FFFFFF"/>
        </w:rPr>
        <w:t xml:space="preserve">  </w:t>
      </w:r>
      <w:r>
        <w:rPr>
          <w:rFonts w:ascii="Times New Roman" w:eastAsia="仿宋_GB2312" w:hAnsi="Times New Roman" w:cs="Times New Roman"/>
          <w:color w:val="000000" w:themeColor="text1"/>
          <w:sz w:val="32"/>
          <w:szCs w:val="32"/>
          <w:shd w:val="clear" w:color="auto" w:fill="FFFFFF"/>
        </w:rPr>
        <w:t>址：长沙市开福区金鹰影视文化城，邮编：</w:t>
      </w:r>
      <w:r>
        <w:rPr>
          <w:rFonts w:ascii="Times New Roman" w:eastAsia="仿宋_GB2312" w:hAnsi="Times New Roman" w:cs="Times New Roman"/>
          <w:color w:val="000000" w:themeColor="text1"/>
          <w:sz w:val="32"/>
          <w:szCs w:val="32"/>
          <w:shd w:val="clear" w:color="auto" w:fill="FFFFFF"/>
        </w:rPr>
        <w:t>410003</w:t>
      </w:r>
    </w:p>
    <w:p w:rsidR="00261827" w:rsidRDefault="00817D99"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 xml:space="preserve">　　</w:t>
      </w:r>
    </w:p>
    <w:p w:rsidR="00261827" w:rsidRPr="001C3F76" w:rsidRDefault="00817D99" w:rsidP="001C3F76">
      <w:pPr>
        <w:spacing w:line="580" w:lineRule="exact"/>
        <w:ind w:firstLineChars="200" w:firstLine="560"/>
        <w:rPr>
          <w:rFonts w:ascii="Times New Roman" w:eastAsia="仿宋_GB2312" w:hAnsi="Times New Roman" w:cs="Times New Roman"/>
          <w:spacing w:val="-10"/>
          <w:sz w:val="32"/>
          <w:szCs w:val="32"/>
          <w:shd w:val="clear" w:color="auto" w:fill="FFFFFF"/>
        </w:rPr>
      </w:pPr>
      <w:r w:rsidRPr="001C3F76">
        <w:rPr>
          <w:rFonts w:ascii="Times New Roman" w:eastAsia="仿宋_GB2312" w:hAnsi="Times New Roman" w:cs="Times New Roman"/>
          <w:spacing w:val="-20"/>
          <w:sz w:val="32"/>
          <w:szCs w:val="32"/>
          <w:shd w:val="clear" w:color="auto" w:fill="FFFFFF"/>
        </w:rPr>
        <w:t>附件：</w:t>
      </w:r>
      <w:r w:rsidRPr="001C3F76">
        <w:rPr>
          <w:rFonts w:ascii="Times New Roman" w:eastAsia="仿宋_GB2312" w:hAnsi="Times New Roman" w:cs="Times New Roman"/>
          <w:spacing w:val="-20"/>
          <w:sz w:val="32"/>
          <w:szCs w:val="32"/>
          <w:shd w:val="clear" w:color="auto" w:fill="FFFFFF"/>
        </w:rPr>
        <w:t>1.</w:t>
      </w:r>
      <w:r w:rsidRPr="001C3F76">
        <w:rPr>
          <w:rFonts w:ascii="Times New Roman" w:eastAsia="仿宋_GB2312" w:hAnsi="Times New Roman" w:cs="Times New Roman"/>
          <w:spacing w:val="-10"/>
          <w:sz w:val="32"/>
          <w:szCs w:val="32"/>
          <w:shd w:val="clear" w:color="auto" w:fill="FFFFFF"/>
        </w:rPr>
        <w:t>湖南省</w:t>
      </w:r>
      <w:r w:rsidRPr="001C3F76">
        <w:rPr>
          <w:rFonts w:ascii="Times New Roman" w:eastAsia="仿宋_GB2312" w:hAnsi="Times New Roman" w:cs="Times New Roman"/>
          <w:spacing w:val="-10"/>
          <w:sz w:val="32"/>
          <w:szCs w:val="32"/>
          <w:shd w:val="clear" w:color="auto" w:fill="FFFFFF"/>
        </w:rPr>
        <w:t>202</w:t>
      </w:r>
      <w:r w:rsidRPr="001C3F76">
        <w:rPr>
          <w:rFonts w:ascii="Times New Roman" w:eastAsia="仿宋_GB2312" w:hAnsi="Times New Roman" w:cs="Times New Roman" w:hint="eastAsia"/>
          <w:spacing w:val="-10"/>
          <w:sz w:val="32"/>
          <w:szCs w:val="32"/>
          <w:shd w:val="clear" w:color="auto" w:fill="FFFFFF"/>
        </w:rPr>
        <w:t>1</w:t>
      </w:r>
      <w:r w:rsidRPr="001C3F76">
        <w:rPr>
          <w:rFonts w:ascii="Times New Roman" w:eastAsia="仿宋_GB2312" w:hAnsi="Times New Roman" w:cs="Times New Roman"/>
          <w:spacing w:val="-10"/>
          <w:sz w:val="32"/>
          <w:szCs w:val="32"/>
          <w:shd w:val="clear" w:color="auto" w:fill="FFFFFF"/>
        </w:rPr>
        <w:t>年度广播电视公益广告优秀作品参赛表</w:t>
      </w:r>
    </w:p>
    <w:p w:rsidR="001C3F76" w:rsidRDefault="00817D99" w:rsidP="001C3F76">
      <w:pPr>
        <w:spacing w:line="580" w:lineRule="exact"/>
        <w:ind w:firstLineChars="500" w:firstLine="1400"/>
        <w:rPr>
          <w:rFonts w:ascii="Times New Roman" w:eastAsia="仿宋_GB2312" w:hAnsi="Times New Roman" w:cs="Times New Roman"/>
          <w:sz w:val="32"/>
          <w:szCs w:val="32"/>
          <w:shd w:val="clear" w:color="auto" w:fill="FFFFFF"/>
        </w:rPr>
      </w:pPr>
      <w:r w:rsidRPr="001C3F76">
        <w:rPr>
          <w:rFonts w:ascii="Times New Roman" w:eastAsia="仿宋_GB2312" w:hAnsi="Times New Roman" w:cs="Times New Roman"/>
          <w:spacing w:val="-20"/>
          <w:sz w:val="32"/>
          <w:szCs w:val="32"/>
          <w:shd w:val="clear" w:color="auto" w:fill="FFFFFF"/>
        </w:rPr>
        <w:t>2.</w:t>
      </w:r>
      <w:r w:rsidRPr="001C3F76">
        <w:rPr>
          <w:rFonts w:ascii="Times New Roman" w:eastAsia="仿宋_GB2312" w:hAnsi="Times New Roman" w:cs="Times New Roman"/>
          <w:sz w:val="32"/>
          <w:szCs w:val="32"/>
          <w:shd w:val="clear" w:color="auto" w:fill="FFFFFF"/>
        </w:rPr>
        <w:t>湖南省</w:t>
      </w:r>
      <w:r w:rsidRPr="001C3F76">
        <w:rPr>
          <w:rFonts w:ascii="Times New Roman" w:eastAsia="仿宋_GB2312" w:hAnsi="Times New Roman" w:cs="Times New Roman"/>
          <w:sz w:val="32"/>
          <w:szCs w:val="32"/>
          <w:shd w:val="clear" w:color="auto" w:fill="FFFFFF"/>
        </w:rPr>
        <w:t>202</w:t>
      </w:r>
      <w:r w:rsidRPr="001C3F76">
        <w:rPr>
          <w:rFonts w:ascii="Times New Roman" w:eastAsia="仿宋_GB2312" w:hAnsi="Times New Roman" w:cs="Times New Roman" w:hint="eastAsia"/>
          <w:sz w:val="32"/>
          <w:szCs w:val="32"/>
          <w:shd w:val="clear" w:color="auto" w:fill="FFFFFF"/>
        </w:rPr>
        <w:t>1</w:t>
      </w:r>
      <w:r w:rsidRPr="001C3F76">
        <w:rPr>
          <w:rFonts w:ascii="Times New Roman" w:eastAsia="仿宋_GB2312" w:hAnsi="Times New Roman" w:cs="Times New Roman"/>
          <w:sz w:val="32"/>
          <w:szCs w:val="32"/>
          <w:shd w:val="clear" w:color="auto" w:fill="FFFFFF"/>
        </w:rPr>
        <w:t>年度广播电视公益广告优秀传播机构</w:t>
      </w:r>
    </w:p>
    <w:p w:rsidR="00261827" w:rsidRPr="001C3F76" w:rsidRDefault="001C3F76" w:rsidP="001C3F76">
      <w:pPr>
        <w:spacing w:line="580" w:lineRule="exact"/>
        <w:rPr>
          <w:rFonts w:ascii="Times New Roman" w:eastAsia="仿宋_GB2312" w:hAnsi="Times New Roman" w:cs="Times New Roman"/>
          <w:spacing w:val="-20"/>
          <w:sz w:val="32"/>
          <w:szCs w:val="32"/>
          <w:shd w:val="clear" w:color="auto" w:fill="FFFFFF"/>
        </w:rPr>
      </w:pPr>
      <w:r>
        <w:rPr>
          <w:rFonts w:ascii="Times New Roman" w:eastAsia="仿宋_GB2312" w:hAnsi="Times New Roman" w:cs="Times New Roman" w:hint="eastAsia"/>
          <w:sz w:val="32"/>
          <w:szCs w:val="32"/>
          <w:shd w:val="clear" w:color="auto" w:fill="FFFFFF"/>
        </w:rPr>
        <w:t xml:space="preserve">         </w:t>
      </w:r>
      <w:r w:rsidR="00817D99" w:rsidRPr="001C3F76">
        <w:rPr>
          <w:rFonts w:ascii="Times New Roman" w:eastAsia="仿宋_GB2312" w:hAnsi="Times New Roman" w:cs="Times New Roman"/>
          <w:sz w:val="32"/>
          <w:szCs w:val="32"/>
          <w:shd w:val="clear" w:color="auto" w:fill="FFFFFF"/>
        </w:rPr>
        <w:t>推荐表</w:t>
      </w:r>
    </w:p>
    <w:p w:rsidR="001C3F76" w:rsidRDefault="00817D99" w:rsidP="001C3F76">
      <w:pPr>
        <w:spacing w:line="580" w:lineRule="exact"/>
        <w:ind w:firstLineChars="500" w:firstLine="1400"/>
        <w:rPr>
          <w:rFonts w:ascii="Times New Roman" w:eastAsia="仿宋_GB2312" w:hAnsi="Times New Roman" w:cs="Times New Roman"/>
          <w:sz w:val="32"/>
          <w:szCs w:val="32"/>
          <w:shd w:val="clear" w:color="auto" w:fill="FFFFFF"/>
        </w:rPr>
      </w:pPr>
      <w:r w:rsidRPr="001C3F76">
        <w:rPr>
          <w:rFonts w:ascii="Times New Roman" w:eastAsia="仿宋_GB2312" w:hAnsi="Times New Roman" w:cs="Times New Roman"/>
          <w:spacing w:val="-20"/>
          <w:sz w:val="32"/>
          <w:szCs w:val="32"/>
          <w:shd w:val="clear" w:color="auto" w:fill="FFFFFF"/>
        </w:rPr>
        <w:t>3.</w:t>
      </w:r>
      <w:r w:rsidRPr="001C3F76">
        <w:rPr>
          <w:rFonts w:ascii="Times New Roman" w:eastAsia="仿宋_GB2312" w:hAnsi="Times New Roman" w:cs="Times New Roman"/>
          <w:sz w:val="32"/>
          <w:szCs w:val="32"/>
          <w:shd w:val="clear" w:color="auto" w:fill="FFFFFF"/>
        </w:rPr>
        <w:t>湖南省</w:t>
      </w:r>
      <w:r w:rsidRPr="001C3F76">
        <w:rPr>
          <w:rFonts w:ascii="Times New Roman" w:eastAsia="仿宋_GB2312" w:hAnsi="Times New Roman" w:cs="Times New Roman"/>
          <w:sz w:val="32"/>
          <w:szCs w:val="32"/>
          <w:shd w:val="clear" w:color="auto" w:fill="FFFFFF"/>
        </w:rPr>
        <w:t>202</w:t>
      </w:r>
      <w:r w:rsidRPr="001C3F76">
        <w:rPr>
          <w:rFonts w:ascii="Times New Roman" w:eastAsia="仿宋_GB2312" w:hAnsi="Times New Roman" w:cs="Times New Roman" w:hint="eastAsia"/>
          <w:sz w:val="32"/>
          <w:szCs w:val="32"/>
          <w:shd w:val="clear" w:color="auto" w:fill="FFFFFF"/>
        </w:rPr>
        <w:t>1</w:t>
      </w:r>
      <w:r w:rsidRPr="001C3F76">
        <w:rPr>
          <w:rFonts w:ascii="Times New Roman" w:eastAsia="仿宋_GB2312" w:hAnsi="Times New Roman" w:cs="Times New Roman"/>
          <w:sz w:val="32"/>
          <w:szCs w:val="32"/>
          <w:shd w:val="clear" w:color="auto" w:fill="FFFFFF"/>
        </w:rPr>
        <w:t>年度广播电视公益广告优秀组织机构</w:t>
      </w:r>
    </w:p>
    <w:p w:rsidR="00261827" w:rsidRPr="001C3F76" w:rsidRDefault="001C3F76" w:rsidP="001C3F76">
      <w:pPr>
        <w:spacing w:line="580" w:lineRule="exact"/>
        <w:rPr>
          <w:rFonts w:ascii="Times New Roman" w:eastAsia="仿宋_GB2312" w:hAnsi="Times New Roman" w:cs="Times New Roman"/>
          <w:spacing w:val="-20"/>
          <w:sz w:val="32"/>
          <w:szCs w:val="32"/>
          <w:shd w:val="clear" w:color="auto" w:fill="FFFFFF"/>
        </w:rPr>
      </w:pPr>
      <w:r>
        <w:rPr>
          <w:rFonts w:ascii="Times New Roman" w:eastAsia="仿宋_GB2312" w:hAnsi="Times New Roman" w:cs="Times New Roman" w:hint="eastAsia"/>
          <w:sz w:val="32"/>
          <w:szCs w:val="32"/>
          <w:shd w:val="clear" w:color="auto" w:fill="FFFFFF"/>
        </w:rPr>
        <w:t xml:space="preserve">         </w:t>
      </w:r>
      <w:r w:rsidR="00817D99" w:rsidRPr="001C3F76">
        <w:rPr>
          <w:rFonts w:ascii="Times New Roman" w:eastAsia="仿宋_GB2312" w:hAnsi="Times New Roman" w:cs="Times New Roman"/>
          <w:sz w:val="32"/>
          <w:szCs w:val="32"/>
          <w:shd w:val="clear" w:color="auto" w:fill="FFFFFF"/>
        </w:rPr>
        <w:t>推荐表</w:t>
      </w:r>
    </w:p>
    <w:p w:rsidR="001C3F76" w:rsidRDefault="00817D99" w:rsidP="001C3F76">
      <w:pPr>
        <w:spacing w:line="580" w:lineRule="exact"/>
        <w:ind w:firstLineChars="500" w:firstLine="1400"/>
        <w:rPr>
          <w:rFonts w:ascii="Times New Roman" w:eastAsia="仿宋_GB2312" w:hAnsi="Times New Roman" w:cs="Times New Roman"/>
          <w:sz w:val="32"/>
          <w:szCs w:val="32"/>
          <w:shd w:val="clear" w:color="auto" w:fill="FFFFFF"/>
        </w:rPr>
      </w:pPr>
      <w:r w:rsidRPr="001C3F76">
        <w:rPr>
          <w:rFonts w:ascii="Times New Roman" w:eastAsia="仿宋_GB2312" w:hAnsi="Times New Roman" w:cs="Times New Roman"/>
          <w:spacing w:val="-20"/>
          <w:sz w:val="32"/>
          <w:szCs w:val="32"/>
          <w:shd w:val="clear" w:color="auto" w:fill="FFFFFF"/>
        </w:rPr>
        <w:t>4.</w:t>
      </w:r>
      <w:r w:rsidRPr="001C3F76">
        <w:rPr>
          <w:rFonts w:ascii="Times New Roman" w:eastAsia="仿宋_GB2312" w:hAnsi="Times New Roman" w:cs="Times New Roman"/>
          <w:sz w:val="32"/>
          <w:szCs w:val="32"/>
          <w:shd w:val="clear" w:color="auto" w:fill="FFFFFF"/>
        </w:rPr>
        <w:t>湖南省</w:t>
      </w:r>
      <w:r w:rsidRPr="001C3F76">
        <w:rPr>
          <w:rFonts w:ascii="Times New Roman" w:eastAsia="仿宋_GB2312" w:hAnsi="Times New Roman" w:cs="Times New Roman"/>
          <w:sz w:val="32"/>
          <w:szCs w:val="32"/>
          <w:shd w:val="clear" w:color="auto" w:fill="FFFFFF"/>
        </w:rPr>
        <w:t>202</w:t>
      </w:r>
      <w:r w:rsidRPr="001C3F76">
        <w:rPr>
          <w:rFonts w:ascii="Times New Roman" w:eastAsia="仿宋_GB2312" w:hAnsi="Times New Roman" w:cs="Times New Roman" w:hint="eastAsia"/>
          <w:sz w:val="32"/>
          <w:szCs w:val="32"/>
          <w:shd w:val="clear" w:color="auto" w:fill="FFFFFF"/>
        </w:rPr>
        <w:t>1</w:t>
      </w:r>
      <w:r w:rsidRPr="001C3F76">
        <w:rPr>
          <w:rFonts w:ascii="Times New Roman" w:eastAsia="仿宋_GB2312" w:hAnsi="Times New Roman" w:cs="Times New Roman"/>
          <w:sz w:val="32"/>
          <w:szCs w:val="32"/>
          <w:shd w:val="clear" w:color="auto" w:fill="FFFFFF"/>
        </w:rPr>
        <w:t>年度广播电视公益广告大赛市州初审</w:t>
      </w:r>
    </w:p>
    <w:p w:rsidR="00261827" w:rsidRPr="001C3F76" w:rsidRDefault="001C3F76" w:rsidP="001C3F76">
      <w:pPr>
        <w:spacing w:line="580" w:lineRule="exact"/>
        <w:rPr>
          <w:rFonts w:ascii="Times New Roman" w:eastAsia="仿宋_GB2312" w:hAnsi="Times New Roman" w:cs="Times New Roman"/>
          <w:sz w:val="32"/>
          <w:szCs w:val="32"/>
          <w:shd w:val="clear" w:color="auto" w:fill="FFFFFF"/>
        </w:rPr>
      </w:pPr>
      <w:r>
        <w:rPr>
          <w:rFonts w:ascii="Times New Roman" w:eastAsia="仿宋_GB2312" w:hAnsi="Times New Roman" w:cs="Times New Roman" w:hint="eastAsia"/>
          <w:sz w:val="32"/>
          <w:szCs w:val="32"/>
          <w:shd w:val="clear" w:color="auto" w:fill="FFFFFF"/>
        </w:rPr>
        <w:t xml:space="preserve">         </w:t>
      </w:r>
      <w:r w:rsidR="00817D99" w:rsidRPr="001C3F76">
        <w:rPr>
          <w:rFonts w:ascii="Times New Roman" w:eastAsia="仿宋_GB2312" w:hAnsi="Times New Roman" w:cs="Times New Roman"/>
          <w:sz w:val="32"/>
          <w:szCs w:val="32"/>
          <w:shd w:val="clear" w:color="auto" w:fill="FFFFFF"/>
        </w:rPr>
        <w:t>汇总表</w:t>
      </w:r>
    </w:p>
    <w:p w:rsidR="00261827" w:rsidRDefault="00261827" w:rsidP="001C3F76">
      <w:pPr>
        <w:spacing w:line="580" w:lineRule="exact"/>
        <w:ind w:firstLineChars="200" w:firstLine="640"/>
        <w:rPr>
          <w:rFonts w:ascii="Times New Roman" w:eastAsia="仿宋_GB2312" w:hAnsi="Times New Roman" w:cs="Times New Roman"/>
          <w:color w:val="000000" w:themeColor="text1"/>
          <w:sz w:val="32"/>
          <w:szCs w:val="32"/>
          <w:shd w:val="clear" w:color="auto" w:fill="FFFFFF"/>
        </w:rPr>
      </w:pPr>
    </w:p>
    <w:p w:rsidR="00261827" w:rsidRDefault="00261827">
      <w:pPr>
        <w:spacing w:line="540" w:lineRule="exact"/>
        <w:ind w:firstLineChars="200" w:firstLine="640"/>
        <w:rPr>
          <w:rFonts w:ascii="Times New Roman" w:eastAsia="仿宋_GB2312" w:hAnsi="Times New Roman" w:cs="Times New Roman"/>
          <w:color w:val="000000" w:themeColor="text1"/>
          <w:sz w:val="32"/>
          <w:szCs w:val="32"/>
          <w:shd w:val="clear" w:color="auto" w:fill="FFFFFF"/>
        </w:rPr>
      </w:pPr>
    </w:p>
    <w:p w:rsidR="00261827" w:rsidRDefault="00817D99">
      <w:pPr>
        <w:spacing w:line="540" w:lineRule="exact"/>
        <w:ind w:firstLineChars="1600" w:firstLine="512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湖南省广播电视局</w:t>
      </w:r>
    </w:p>
    <w:p w:rsidR="00261827" w:rsidRDefault="00817D99" w:rsidP="001C3F76">
      <w:pPr>
        <w:spacing w:line="540" w:lineRule="exact"/>
        <w:ind w:firstLineChars="1600" w:firstLine="5120"/>
        <w:rPr>
          <w:rFonts w:ascii="Times New Roman" w:eastAsia="仿宋_GB2312" w:hAnsi="Times New Roman" w:cs="Times New Roman"/>
          <w:color w:val="000000" w:themeColor="text1"/>
          <w:sz w:val="32"/>
          <w:szCs w:val="32"/>
          <w:shd w:val="clear" w:color="auto" w:fill="FFFFFF"/>
        </w:rPr>
      </w:pPr>
      <w:r>
        <w:rPr>
          <w:rFonts w:ascii="Times New Roman" w:eastAsia="仿宋_GB2312" w:hAnsi="Times New Roman" w:cs="Times New Roman"/>
          <w:color w:val="000000" w:themeColor="text1"/>
          <w:sz w:val="32"/>
          <w:szCs w:val="32"/>
          <w:shd w:val="clear" w:color="auto" w:fill="FFFFFF"/>
        </w:rPr>
        <w:t>202</w:t>
      </w:r>
      <w:r>
        <w:rPr>
          <w:rFonts w:ascii="Times New Roman" w:eastAsia="仿宋_GB2312" w:hAnsi="Times New Roman" w:cs="Times New Roman" w:hint="eastAsia"/>
          <w:color w:val="000000" w:themeColor="text1"/>
          <w:sz w:val="32"/>
          <w:szCs w:val="32"/>
          <w:shd w:val="clear" w:color="auto" w:fill="FFFFFF"/>
        </w:rPr>
        <w:t>1</w:t>
      </w:r>
      <w:r>
        <w:rPr>
          <w:rFonts w:ascii="Times New Roman" w:eastAsia="仿宋_GB2312" w:hAnsi="Times New Roman" w:cs="Times New Roman"/>
          <w:color w:val="000000" w:themeColor="text1"/>
          <w:sz w:val="32"/>
          <w:szCs w:val="32"/>
          <w:shd w:val="clear" w:color="auto" w:fill="FFFFFF"/>
        </w:rPr>
        <w:t>年</w:t>
      </w:r>
      <w:r>
        <w:rPr>
          <w:rFonts w:ascii="Times New Roman" w:eastAsia="仿宋_GB2312" w:hAnsi="Times New Roman" w:cs="Times New Roman"/>
          <w:color w:val="000000" w:themeColor="text1"/>
          <w:sz w:val="32"/>
          <w:szCs w:val="32"/>
          <w:shd w:val="clear" w:color="auto" w:fill="FFFFFF"/>
        </w:rPr>
        <w:t>3</w:t>
      </w:r>
      <w:r>
        <w:rPr>
          <w:rFonts w:ascii="Times New Roman" w:eastAsia="仿宋_GB2312" w:hAnsi="Times New Roman" w:cs="Times New Roman"/>
          <w:color w:val="000000" w:themeColor="text1"/>
          <w:sz w:val="32"/>
          <w:szCs w:val="32"/>
          <w:shd w:val="clear" w:color="auto" w:fill="FFFFFF"/>
        </w:rPr>
        <w:t>月</w:t>
      </w:r>
      <w:r w:rsidR="001C3F76">
        <w:rPr>
          <w:rFonts w:ascii="Times New Roman" w:eastAsia="仿宋_GB2312" w:hAnsi="Times New Roman" w:cs="Times New Roman" w:hint="eastAsia"/>
          <w:color w:val="000000" w:themeColor="text1"/>
          <w:sz w:val="32"/>
          <w:szCs w:val="32"/>
          <w:shd w:val="clear" w:color="auto" w:fill="FFFFFF"/>
        </w:rPr>
        <w:t>15</w:t>
      </w:r>
      <w:r>
        <w:rPr>
          <w:rFonts w:ascii="Times New Roman" w:eastAsia="仿宋_GB2312" w:hAnsi="Times New Roman" w:cs="Times New Roman"/>
          <w:color w:val="000000" w:themeColor="text1"/>
          <w:sz w:val="32"/>
          <w:szCs w:val="32"/>
          <w:shd w:val="clear" w:color="auto" w:fill="FFFFFF"/>
        </w:rPr>
        <w:t>日</w:t>
      </w:r>
    </w:p>
    <w:p w:rsidR="001C3F76" w:rsidRPr="001C3F76" w:rsidRDefault="001C3F76" w:rsidP="001C3F76">
      <w:pPr>
        <w:spacing w:line="540" w:lineRule="exact"/>
        <w:ind w:firstLineChars="1600" w:firstLine="5120"/>
        <w:rPr>
          <w:rFonts w:ascii="Times New Roman" w:eastAsia="仿宋_GB2312" w:hAnsi="Times New Roman" w:cs="Times New Roman"/>
          <w:color w:val="000000" w:themeColor="text1"/>
          <w:sz w:val="32"/>
          <w:szCs w:val="32"/>
          <w:shd w:val="clear" w:color="auto" w:fill="FFFFFF"/>
        </w:rPr>
      </w:pPr>
    </w:p>
    <w:tbl>
      <w:tblPr>
        <w:tblW w:w="9024" w:type="dxa"/>
        <w:tblInd w:w="-106" w:type="dxa"/>
        <w:tblLayout w:type="fixed"/>
        <w:tblLook w:val="04A0"/>
      </w:tblPr>
      <w:tblGrid>
        <w:gridCol w:w="1828"/>
        <w:gridCol w:w="2538"/>
        <w:gridCol w:w="1813"/>
        <w:gridCol w:w="2845"/>
      </w:tblGrid>
      <w:tr w:rsidR="00261827">
        <w:trPr>
          <w:trHeight w:val="1051"/>
        </w:trPr>
        <w:tc>
          <w:tcPr>
            <w:tcW w:w="9024" w:type="dxa"/>
            <w:gridSpan w:val="4"/>
            <w:tcBorders>
              <w:top w:val="nil"/>
              <w:left w:val="nil"/>
              <w:bottom w:val="single" w:sz="4" w:space="0" w:color="auto"/>
              <w:right w:val="nil"/>
            </w:tcBorders>
            <w:vAlign w:val="center"/>
          </w:tcPr>
          <w:p w:rsidR="00261827" w:rsidRDefault="00817D99">
            <w:pPr>
              <w:spacing w:after="240" w:line="480" w:lineRule="exact"/>
              <w:jc w:val="left"/>
              <w:rPr>
                <w:rFonts w:ascii="Times New Roman" w:eastAsia="黑体" w:hAnsi="Times New Roman" w:cs="Times New Roman"/>
                <w:kern w:val="0"/>
                <w:sz w:val="32"/>
                <w:szCs w:val="32"/>
              </w:rPr>
            </w:pPr>
            <w:r>
              <w:rPr>
                <w:rFonts w:ascii="Times New Roman" w:eastAsia="仿宋" w:hAnsi="Times New Roman" w:cs="Times New Roman"/>
                <w:bCs/>
                <w:sz w:val="32"/>
                <w:szCs w:val="32"/>
              </w:rPr>
              <w:lastRenderedPageBreak/>
              <w:t>附件</w:t>
            </w:r>
            <w:r>
              <w:rPr>
                <w:rFonts w:ascii="Times New Roman" w:eastAsia="仿宋" w:hAnsi="Times New Roman" w:cs="Times New Roman"/>
                <w:bCs/>
                <w:sz w:val="32"/>
                <w:szCs w:val="32"/>
              </w:rPr>
              <w:t>1</w:t>
            </w:r>
          </w:p>
          <w:p w:rsidR="00261827" w:rsidRDefault="00817D99">
            <w:pPr>
              <w:widowControl/>
              <w:spacing w:line="600" w:lineRule="exact"/>
              <w:jc w:val="center"/>
              <w:rPr>
                <w:rFonts w:ascii="Times New Roman" w:eastAsia="方正小标宋简体" w:hAnsi="Times New Roman" w:cs="Times New Roman"/>
                <w:bCs/>
                <w:kern w:val="0"/>
                <w:sz w:val="36"/>
                <w:szCs w:val="36"/>
              </w:rPr>
            </w:pPr>
            <w:r>
              <w:rPr>
                <w:rFonts w:ascii="Times New Roman" w:eastAsia="方正小标宋简体" w:hAnsi="Times New Roman" w:cs="Times New Roman"/>
                <w:bCs/>
                <w:kern w:val="0"/>
                <w:sz w:val="36"/>
                <w:szCs w:val="36"/>
              </w:rPr>
              <w:t>湖南省</w:t>
            </w:r>
            <w:r>
              <w:rPr>
                <w:rFonts w:ascii="Times New Roman" w:eastAsia="方正小标宋简体" w:hAnsi="Times New Roman" w:cs="Times New Roman"/>
                <w:bCs/>
                <w:kern w:val="0"/>
                <w:sz w:val="36"/>
                <w:szCs w:val="36"/>
              </w:rPr>
              <w:t>202</w:t>
            </w:r>
            <w:r>
              <w:rPr>
                <w:rFonts w:ascii="Times New Roman" w:eastAsia="方正小标宋简体" w:hAnsi="Times New Roman" w:cs="Times New Roman" w:hint="eastAsia"/>
                <w:bCs/>
                <w:kern w:val="0"/>
                <w:sz w:val="36"/>
                <w:szCs w:val="36"/>
              </w:rPr>
              <w:t>1</w:t>
            </w:r>
            <w:r>
              <w:rPr>
                <w:rFonts w:ascii="Times New Roman" w:eastAsia="方正小标宋简体" w:hAnsi="Times New Roman" w:cs="Times New Roman"/>
                <w:bCs/>
                <w:kern w:val="0"/>
                <w:sz w:val="36"/>
                <w:szCs w:val="36"/>
              </w:rPr>
              <w:t>年度广播电视公益广告优秀作品参赛表</w:t>
            </w:r>
          </w:p>
          <w:p w:rsidR="00261827" w:rsidRDefault="00261827">
            <w:pPr>
              <w:widowControl/>
              <w:jc w:val="center"/>
              <w:rPr>
                <w:rFonts w:ascii="Times New Roman" w:eastAsia="黑体" w:hAnsi="Times New Roman" w:cs="Times New Roman"/>
                <w:kern w:val="0"/>
                <w:sz w:val="13"/>
                <w:szCs w:val="13"/>
              </w:rPr>
            </w:pPr>
          </w:p>
        </w:tc>
      </w:tr>
      <w:tr w:rsidR="00261827">
        <w:trPr>
          <w:trHeight w:val="618"/>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作品名称</w:t>
            </w:r>
          </w:p>
        </w:tc>
        <w:tc>
          <w:tcPr>
            <w:tcW w:w="2538"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13"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作品类别</w:t>
            </w:r>
            <w:r>
              <w:rPr>
                <w:rFonts w:ascii="Times New Roman" w:hAnsi="Times New Roman" w:cs="Times New Roman"/>
                <w:kern w:val="0"/>
                <w:sz w:val="24"/>
                <w:szCs w:val="24"/>
              </w:rPr>
              <w:t xml:space="preserve">    </w:t>
            </w:r>
            <w:r>
              <w:rPr>
                <w:rFonts w:ascii="Times New Roman" w:eastAsia="仿宋" w:hAnsi="Times New Roman" w:cs="Times New Roman"/>
                <w:kern w:val="0"/>
                <w:szCs w:val="21"/>
              </w:rPr>
              <w:t>（广播</w:t>
            </w:r>
            <w:r>
              <w:rPr>
                <w:rFonts w:ascii="Times New Roman" w:eastAsia="仿宋" w:hAnsi="Times New Roman" w:cs="Times New Roman"/>
                <w:kern w:val="0"/>
                <w:szCs w:val="21"/>
              </w:rPr>
              <w:t>/</w:t>
            </w:r>
            <w:r>
              <w:rPr>
                <w:rFonts w:ascii="Times New Roman" w:eastAsia="仿宋" w:hAnsi="Times New Roman" w:cs="Times New Roman"/>
                <w:kern w:val="0"/>
                <w:szCs w:val="21"/>
              </w:rPr>
              <w:t>电视）</w:t>
            </w:r>
          </w:p>
        </w:tc>
        <w:tc>
          <w:tcPr>
            <w:tcW w:w="2845" w:type="dxa"/>
            <w:tcBorders>
              <w:top w:val="nil"/>
              <w:left w:val="nil"/>
              <w:bottom w:val="single" w:sz="4" w:space="0" w:color="auto"/>
              <w:right w:val="single" w:sz="4" w:space="0" w:color="auto"/>
            </w:tcBorders>
            <w:vAlign w:val="center"/>
          </w:tcPr>
          <w:p w:rsidR="00261827" w:rsidRDefault="00261827">
            <w:pPr>
              <w:widowControl/>
              <w:spacing w:line="400" w:lineRule="exact"/>
              <w:jc w:val="center"/>
              <w:rPr>
                <w:rFonts w:ascii="Times New Roman" w:hAnsi="Times New Roman" w:cs="Times New Roman"/>
                <w:kern w:val="0"/>
                <w:sz w:val="24"/>
                <w:szCs w:val="24"/>
              </w:rPr>
            </w:pPr>
          </w:p>
        </w:tc>
      </w:tr>
      <w:tr w:rsidR="00261827">
        <w:trPr>
          <w:trHeight w:val="618"/>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制作机构</w:t>
            </w:r>
          </w:p>
          <w:p w:rsidR="00261827" w:rsidRDefault="00817D99">
            <w:pPr>
              <w:widowControl/>
              <w:spacing w:line="40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（单位报送填写）</w:t>
            </w:r>
          </w:p>
        </w:tc>
        <w:tc>
          <w:tcPr>
            <w:tcW w:w="2538" w:type="dxa"/>
            <w:tcBorders>
              <w:top w:val="nil"/>
              <w:left w:val="nil"/>
              <w:bottom w:val="single" w:sz="4" w:space="0" w:color="auto"/>
              <w:right w:val="single" w:sz="4" w:space="0" w:color="auto"/>
            </w:tcBorders>
            <w:vAlign w:val="center"/>
          </w:tcPr>
          <w:p w:rsidR="00261827" w:rsidRDefault="00261827">
            <w:pPr>
              <w:widowControl/>
              <w:spacing w:line="400" w:lineRule="exact"/>
              <w:jc w:val="center"/>
              <w:rPr>
                <w:rFonts w:ascii="Times New Roman" w:hAnsi="Times New Roman" w:cs="Times New Roman"/>
                <w:kern w:val="0"/>
                <w:sz w:val="24"/>
                <w:szCs w:val="24"/>
              </w:rPr>
            </w:pPr>
          </w:p>
        </w:tc>
        <w:tc>
          <w:tcPr>
            <w:tcW w:w="1813"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制作日期</w:t>
            </w:r>
          </w:p>
        </w:tc>
        <w:tc>
          <w:tcPr>
            <w:tcW w:w="2845" w:type="dxa"/>
            <w:tcBorders>
              <w:top w:val="nil"/>
              <w:left w:val="nil"/>
              <w:bottom w:val="single" w:sz="4" w:space="0" w:color="auto"/>
              <w:right w:val="single" w:sz="4" w:space="0" w:color="auto"/>
            </w:tcBorders>
            <w:vAlign w:val="center"/>
          </w:tcPr>
          <w:p w:rsidR="00261827" w:rsidRDefault="00261827">
            <w:pPr>
              <w:widowControl/>
              <w:spacing w:line="400" w:lineRule="exact"/>
              <w:jc w:val="center"/>
              <w:rPr>
                <w:rFonts w:ascii="Times New Roman" w:hAnsi="Times New Roman" w:cs="Times New Roman"/>
                <w:kern w:val="0"/>
                <w:sz w:val="24"/>
                <w:szCs w:val="24"/>
              </w:rPr>
            </w:pPr>
          </w:p>
        </w:tc>
      </w:tr>
      <w:tr w:rsidR="00261827">
        <w:trPr>
          <w:trHeight w:val="618"/>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作者姓名</w:t>
            </w:r>
          </w:p>
        </w:tc>
        <w:tc>
          <w:tcPr>
            <w:tcW w:w="2538" w:type="dxa"/>
            <w:tcBorders>
              <w:top w:val="nil"/>
              <w:left w:val="nil"/>
              <w:bottom w:val="single" w:sz="4" w:space="0" w:color="auto"/>
              <w:right w:val="single" w:sz="4" w:space="0" w:color="auto"/>
            </w:tcBorders>
            <w:vAlign w:val="center"/>
          </w:tcPr>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w:t>
            </w:r>
          </w:p>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imes New Roman" w:cs="Times New Roman"/>
                <w:kern w:val="0"/>
                <w:sz w:val="24"/>
                <w:szCs w:val="24"/>
              </w:rPr>
              <w:t>、</w:t>
            </w:r>
          </w:p>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3</w:t>
            </w:r>
            <w:r>
              <w:rPr>
                <w:rFonts w:ascii="Times New Roman" w:hAnsi="Times New Roman" w:cs="Times New Roman"/>
                <w:kern w:val="0"/>
                <w:sz w:val="24"/>
                <w:szCs w:val="24"/>
              </w:rPr>
              <w:t>、</w:t>
            </w:r>
          </w:p>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4</w:t>
            </w:r>
            <w:r>
              <w:rPr>
                <w:rFonts w:ascii="Times New Roman" w:hAnsi="Times New Roman" w:cs="Times New Roman"/>
                <w:kern w:val="0"/>
                <w:sz w:val="24"/>
                <w:szCs w:val="24"/>
              </w:rPr>
              <w:t>、</w:t>
            </w:r>
          </w:p>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kern w:val="0"/>
                <w:sz w:val="24"/>
                <w:szCs w:val="24"/>
              </w:rPr>
              <w:t>、</w:t>
            </w:r>
          </w:p>
        </w:tc>
        <w:tc>
          <w:tcPr>
            <w:tcW w:w="1813"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身份证号</w:t>
            </w:r>
          </w:p>
          <w:p w:rsidR="00261827" w:rsidRDefault="00817D99">
            <w:pPr>
              <w:widowControl/>
              <w:spacing w:line="400" w:lineRule="exact"/>
              <w:jc w:val="center"/>
              <w:rPr>
                <w:rFonts w:ascii="Times New Roman" w:eastAsia="仿宋" w:hAnsi="Times New Roman" w:cs="Times New Roman"/>
                <w:kern w:val="0"/>
                <w:szCs w:val="21"/>
              </w:rPr>
            </w:pPr>
            <w:r>
              <w:rPr>
                <w:rFonts w:ascii="Times New Roman" w:eastAsia="仿宋" w:hAnsi="Times New Roman" w:cs="Times New Roman"/>
                <w:kern w:val="0"/>
                <w:szCs w:val="21"/>
              </w:rPr>
              <w:t>（个人报送填写）</w:t>
            </w:r>
          </w:p>
        </w:tc>
        <w:tc>
          <w:tcPr>
            <w:tcW w:w="2845" w:type="dxa"/>
            <w:tcBorders>
              <w:top w:val="nil"/>
              <w:left w:val="nil"/>
              <w:bottom w:val="single" w:sz="4" w:space="0" w:color="auto"/>
              <w:right w:val="single" w:sz="4" w:space="0" w:color="auto"/>
            </w:tcBorders>
            <w:vAlign w:val="center"/>
          </w:tcPr>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1</w:t>
            </w:r>
            <w:r>
              <w:rPr>
                <w:rFonts w:ascii="Times New Roman" w:hAnsi="Times New Roman" w:cs="Times New Roman"/>
                <w:kern w:val="0"/>
                <w:sz w:val="24"/>
                <w:szCs w:val="24"/>
              </w:rPr>
              <w:t>、</w:t>
            </w:r>
          </w:p>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2</w:t>
            </w:r>
            <w:r>
              <w:rPr>
                <w:rFonts w:ascii="Times New Roman" w:hAnsi="Times New Roman" w:cs="Times New Roman"/>
                <w:kern w:val="0"/>
                <w:sz w:val="24"/>
                <w:szCs w:val="24"/>
              </w:rPr>
              <w:t>、</w:t>
            </w:r>
          </w:p>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3</w:t>
            </w:r>
            <w:r>
              <w:rPr>
                <w:rFonts w:ascii="Times New Roman" w:hAnsi="Times New Roman" w:cs="Times New Roman"/>
                <w:kern w:val="0"/>
                <w:sz w:val="24"/>
                <w:szCs w:val="24"/>
              </w:rPr>
              <w:t>、</w:t>
            </w:r>
          </w:p>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4</w:t>
            </w:r>
            <w:r>
              <w:rPr>
                <w:rFonts w:ascii="Times New Roman" w:hAnsi="Times New Roman" w:cs="Times New Roman"/>
                <w:kern w:val="0"/>
                <w:sz w:val="24"/>
                <w:szCs w:val="24"/>
              </w:rPr>
              <w:t>、</w:t>
            </w:r>
          </w:p>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kern w:val="0"/>
                <w:sz w:val="24"/>
                <w:szCs w:val="24"/>
              </w:rPr>
              <w:t>、</w:t>
            </w:r>
          </w:p>
        </w:tc>
      </w:tr>
      <w:tr w:rsidR="00261827">
        <w:trPr>
          <w:trHeight w:val="58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作品时长</w:t>
            </w:r>
          </w:p>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w:t>
            </w:r>
            <w:r>
              <w:rPr>
                <w:rFonts w:ascii="Times New Roman" w:hAnsi="Times New Roman" w:cs="Times New Roman" w:hint="eastAsia"/>
                <w:kern w:val="0"/>
                <w:sz w:val="24"/>
                <w:szCs w:val="24"/>
              </w:rPr>
              <w:t>秒</w:t>
            </w:r>
            <w:bookmarkStart w:id="0" w:name="_GoBack"/>
            <w:bookmarkEnd w:id="0"/>
            <w:r>
              <w:rPr>
                <w:rFonts w:ascii="Times New Roman" w:hAnsi="Times New Roman" w:cs="Times New Roman"/>
                <w:kern w:val="0"/>
                <w:sz w:val="24"/>
                <w:szCs w:val="24"/>
              </w:rPr>
              <w:t>）</w:t>
            </w:r>
          </w:p>
        </w:tc>
        <w:tc>
          <w:tcPr>
            <w:tcW w:w="2538"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13"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联系电话</w:t>
            </w:r>
          </w:p>
        </w:tc>
        <w:tc>
          <w:tcPr>
            <w:tcW w:w="2845"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55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电子邮箱</w:t>
            </w:r>
          </w:p>
        </w:tc>
        <w:tc>
          <w:tcPr>
            <w:tcW w:w="2538"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13"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固定电话</w:t>
            </w:r>
          </w:p>
        </w:tc>
        <w:tc>
          <w:tcPr>
            <w:tcW w:w="2845"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573"/>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通信地址</w:t>
            </w:r>
          </w:p>
        </w:tc>
        <w:tc>
          <w:tcPr>
            <w:tcW w:w="2538"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13"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邮编</w:t>
            </w:r>
          </w:p>
        </w:tc>
        <w:tc>
          <w:tcPr>
            <w:tcW w:w="2845"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1656"/>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版权声明</w:t>
            </w:r>
          </w:p>
        </w:tc>
        <w:tc>
          <w:tcPr>
            <w:tcW w:w="7196" w:type="dxa"/>
            <w:gridSpan w:val="3"/>
            <w:tcBorders>
              <w:top w:val="single" w:sz="4" w:space="0" w:color="auto"/>
              <w:left w:val="nil"/>
              <w:bottom w:val="single" w:sz="4" w:space="0" w:color="auto"/>
              <w:right w:val="single" w:sz="4" w:space="0" w:color="000000"/>
            </w:tcBorders>
            <w:vAlign w:val="center"/>
          </w:tcPr>
          <w:p w:rsidR="00261827" w:rsidRDefault="00817D99">
            <w:pPr>
              <w:widowControl/>
              <w:spacing w:line="400" w:lineRule="exact"/>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兹承诺该作品具有完整、合法的著作权，不存在抄袭、借用等法律问题，如出现相关问题，将退回该作品的全部扶持资金和证书，并承担相关法律责任。</w:t>
            </w:r>
          </w:p>
          <w:p w:rsidR="00261827" w:rsidRDefault="00817D99">
            <w:pPr>
              <w:widowControl/>
              <w:spacing w:line="40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签</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字：</w:t>
            </w:r>
          </w:p>
          <w:p w:rsidR="00261827" w:rsidRDefault="00817D99">
            <w:pPr>
              <w:widowControl/>
              <w:spacing w:line="40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年</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月</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日</w:t>
            </w:r>
          </w:p>
        </w:tc>
      </w:tr>
      <w:tr w:rsidR="00261827">
        <w:trPr>
          <w:trHeight w:val="1155"/>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所在单位意见</w:t>
            </w:r>
          </w:p>
        </w:tc>
        <w:tc>
          <w:tcPr>
            <w:tcW w:w="7196" w:type="dxa"/>
            <w:gridSpan w:val="3"/>
            <w:tcBorders>
              <w:top w:val="single" w:sz="4" w:space="0" w:color="auto"/>
              <w:left w:val="nil"/>
              <w:bottom w:val="single" w:sz="4" w:space="0" w:color="auto"/>
              <w:right w:val="single" w:sz="4" w:space="0" w:color="auto"/>
            </w:tcBorders>
            <w:vAlign w:val="center"/>
          </w:tcPr>
          <w:p w:rsidR="00261827" w:rsidRDefault="00817D99">
            <w:pPr>
              <w:widowControl/>
              <w:spacing w:line="40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 xml:space="preserve">                  </w:t>
            </w:r>
          </w:p>
          <w:p w:rsidR="00261827" w:rsidRDefault="00261827">
            <w:pPr>
              <w:widowControl/>
              <w:spacing w:line="400" w:lineRule="exact"/>
              <w:jc w:val="center"/>
              <w:rPr>
                <w:rFonts w:ascii="Times New Roman" w:eastAsia="仿宋" w:hAnsi="Times New Roman" w:cs="Times New Roman"/>
                <w:kern w:val="0"/>
                <w:sz w:val="24"/>
                <w:szCs w:val="24"/>
              </w:rPr>
            </w:pPr>
          </w:p>
          <w:p w:rsidR="00261827" w:rsidRDefault="00817D99">
            <w:pPr>
              <w:widowControl/>
              <w:spacing w:line="40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盖</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章</w:t>
            </w:r>
          </w:p>
          <w:p w:rsidR="00261827" w:rsidRDefault="00817D99">
            <w:pPr>
              <w:widowControl/>
              <w:spacing w:line="40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年</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月</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日</w:t>
            </w:r>
          </w:p>
        </w:tc>
      </w:tr>
      <w:tr w:rsidR="00261827">
        <w:trPr>
          <w:trHeight w:val="1270"/>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市州主管部门意见</w:t>
            </w:r>
          </w:p>
        </w:tc>
        <w:tc>
          <w:tcPr>
            <w:tcW w:w="7196" w:type="dxa"/>
            <w:gridSpan w:val="3"/>
            <w:tcBorders>
              <w:top w:val="single" w:sz="4" w:space="0" w:color="auto"/>
              <w:left w:val="nil"/>
              <w:bottom w:val="single" w:sz="4" w:space="0" w:color="auto"/>
              <w:right w:val="single" w:sz="4" w:space="0" w:color="000000"/>
            </w:tcBorders>
            <w:vAlign w:val="bottom"/>
          </w:tcPr>
          <w:p w:rsidR="00261827" w:rsidRDefault="00261827">
            <w:pPr>
              <w:widowControl/>
              <w:spacing w:line="400" w:lineRule="exact"/>
              <w:ind w:right="560"/>
              <w:rPr>
                <w:rFonts w:ascii="Times New Roman" w:eastAsia="仿宋" w:hAnsi="Times New Roman" w:cs="Times New Roman"/>
                <w:kern w:val="0"/>
                <w:sz w:val="24"/>
                <w:szCs w:val="24"/>
              </w:rPr>
            </w:pPr>
          </w:p>
          <w:p w:rsidR="00261827" w:rsidRDefault="00261827">
            <w:pPr>
              <w:widowControl/>
              <w:spacing w:line="400" w:lineRule="exact"/>
              <w:ind w:right="560"/>
              <w:rPr>
                <w:rFonts w:ascii="Times New Roman" w:eastAsia="仿宋" w:hAnsi="Times New Roman" w:cs="Times New Roman"/>
                <w:kern w:val="0"/>
                <w:sz w:val="24"/>
                <w:szCs w:val="24"/>
              </w:rPr>
            </w:pPr>
          </w:p>
          <w:p w:rsidR="00261827" w:rsidRDefault="00817D99">
            <w:pPr>
              <w:widowControl/>
              <w:spacing w:line="400" w:lineRule="exact"/>
              <w:ind w:right="560" w:firstLineChars="1850" w:firstLine="4440"/>
              <w:rPr>
                <w:rFonts w:ascii="Times New Roman" w:eastAsia="仿宋" w:hAnsi="Times New Roman" w:cs="Times New Roman"/>
                <w:kern w:val="0"/>
                <w:sz w:val="24"/>
                <w:szCs w:val="24"/>
              </w:rPr>
            </w:pPr>
            <w:r>
              <w:rPr>
                <w:rFonts w:ascii="Times New Roman" w:eastAsia="仿宋" w:hAnsi="Times New Roman" w:cs="Times New Roman"/>
                <w:kern w:val="0"/>
                <w:sz w:val="24"/>
                <w:szCs w:val="24"/>
              </w:rPr>
              <w:t>盖</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章</w:t>
            </w:r>
          </w:p>
          <w:p w:rsidR="00261827" w:rsidRDefault="00817D99">
            <w:pPr>
              <w:widowControl/>
              <w:spacing w:line="400" w:lineRule="exact"/>
              <w:ind w:right="560" w:firstLineChars="1700" w:firstLine="4080"/>
              <w:rPr>
                <w:rFonts w:ascii="Times New Roman" w:eastAsia="仿宋" w:hAnsi="Times New Roman" w:cs="Times New Roman"/>
                <w:kern w:val="0"/>
                <w:sz w:val="24"/>
                <w:szCs w:val="24"/>
              </w:rPr>
            </w:pPr>
            <w:r>
              <w:rPr>
                <w:rFonts w:ascii="Times New Roman" w:eastAsia="仿宋" w:hAnsi="Times New Roman" w:cs="Times New Roman"/>
                <w:kern w:val="0"/>
                <w:sz w:val="24"/>
                <w:szCs w:val="24"/>
              </w:rPr>
              <w:t>年</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月</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日</w:t>
            </w:r>
          </w:p>
        </w:tc>
      </w:tr>
      <w:tr w:rsidR="00261827">
        <w:trPr>
          <w:trHeight w:val="85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备注</w:t>
            </w:r>
          </w:p>
        </w:tc>
        <w:tc>
          <w:tcPr>
            <w:tcW w:w="7196" w:type="dxa"/>
            <w:gridSpan w:val="3"/>
            <w:tcBorders>
              <w:top w:val="single" w:sz="4" w:space="0" w:color="auto"/>
              <w:left w:val="nil"/>
              <w:bottom w:val="single" w:sz="4" w:space="0" w:color="auto"/>
              <w:right w:val="single" w:sz="4" w:space="0" w:color="000000"/>
            </w:tcBorders>
            <w:vAlign w:val="center"/>
          </w:tcPr>
          <w:p w:rsidR="00261827" w:rsidRDefault="00261827">
            <w:pPr>
              <w:widowControl/>
              <w:spacing w:line="400" w:lineRule="exact"/>
              <w:jc w:val="center"/>
              <w:rPr>
                <w:rFonts w:ascii="Times New Roman" w:hAnsi="Times New Roman" w:cs="Times New Roman"/>
                <w:kern w:val="0"/>
                <w:sz w:val="24"/>
                <w:szCs w:val="24"/>
              </w:rPr>
            </w:pPr>
          </w:p>
          <w:p w:rsidR="00261827" w:rsidRDefault="00817D99">
            <w:pPr>
              <w:widowControl/>
              <w:spacing w:line="400" w:lineRule="exact"/>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bl>
    <w:p w:rsidR="00261827" w:rsidRDefault="00817D99">
      <w:pPr>
        <w:rPr>
          <w:rFonts w:ascii="Times New Roman" w:eastAsia="方正仿宋简体" w:hAnsi="Times New Roman" w:cs="Times New Roman"/>
          <w:sz w:val="32"/>
          <w:szCs w:val="32"/>
        </w:rPr>
      </w:pPr>
      <w:r>
        <w:rPr>
          <w:rFonts w:ascii="Times New Roman" w:eastAsia="仿宋" w:hAnsi="Times New Roman" w:cs="Times New Roman"/>
          <w:b/>
        </w:rPr>
        <w:t>注：报名表信息将与荣誉证书信息相关联，请务必按照真实情况慎重填写。</w:t>
      </w:r>
      <w:r>
        <w:rPr>
          <w:rFonts w:ascii="Times New Roman" w:eastAsia="方正仿宋简体" w:hAnsi="Times New Roman" w:cs="Times New Roman"/>
          <w:sz w:val="32"/>
          <w:szCs w:val="32"/>
        </w:rPr>
        <w:br w:type="page"/>
      </w:r>
    </w:p>
    <w:tbl>
      <w:tblPr>
        <w:tblW w:w="9024" w:type="dxa"/>
        <w:tblInd w:w="-106" w:type="dxa"/>
        <w:tblLayout w:type="fixed"/>
        <w:tblLook w:val="04A0"/>
      </w:tblPr>
      <w:tblGrid>
        <w:gridCol w:w="1828"/>
        <w:gridCol w:w="2900"/>
        <w:gridCol w:w="1854"/>
        <w:gridCol w:w="2442"/>
      </w:tblGrid>
      <w:tr w:rsidR="00261827">
        <w:trPr>
          <w:trHeight w:val="939"/>
        </w:trPr>
        <w:tc>
          <w:tcPr>
            <w:tcW w:w="9024" w:type="dxa"/>
            <w:gridSpan w:val="4"/>
            <w:tcBorders>
              <w:top w:val="nil"/>
              <w:left w:val="nil"/>
              <w:bottom w:val="nil"/>
              <w:right w:val="nil"/>
            </w:tcBorders>
            <w:vAlign w:val="center"/>
          </w:tcPr>
          <w:p w:rsidR="00261827" w:rsidRDefault="00817D99">
            <w:pPr>
              <w:spacing w:after="240" w:line="480" w:lineRule="exact"/>
              <w:jc w:val="left"/>
              <w:rPr>
                <w:rFonts w:ascii="Times New Roman" w:eastAsia="黑体" w:hAnsi="Times New Roman" w:cs="Times New Roman"/>
                <w:kern w:val="0"/>
                <w:sz w:val="32"/>
                <w:szCs w:val="32"/>
              </w:rPr>
            </w:pPr>
            <w:r>
              <w:rPr>
                <w:rFonts w:ascii="Times New Roman" w:eastAsia="仿宋" w:hAnsi="Times New Roman" w:cs="Times New Roman"/>
                <w:bCs/>
                <w:sz w:val="32"/>
                <w:szCs w:val="32"/>
              </w:rPr>
              <w:lastRenderedPageBreak/>
              <w:t>附件</w:t>
            </w:r>
            <w:r>
              <w:rPr>
                <w:rFonts w:ascii="Times New Roman" w:eastAsia="仿宋" w:hAnsi="Times New Roman" w:cs="Times New Roman"/>
                <w:bCs/>
                <w:sz w:val="32"/>
                <w:szCs w:val="32"/>
              </w:rPr>
              <w:t>2</w:t>
            </w:r>
          </w:p>
          <w:p w:rsidR="00261827" w:rsidRDefault="00817D99">
            <w:pPr>
              <w:widowControl/>
              <w:spacing w:line="600" w:lineRule="exact"/>
              <w:jc w:val="center"/>
              <w:rPr>
                <w:rFonts w:ascii="Times New Roman" w:eastAsia="方正小标宋简体" w:hAnsi="Times New Roman" w:cs="Times New Roman"/>
                <w:bCs/>
                <w:kern w:val="0"/>
                <w:sz w:val="36"/>
                <w:szCs w:val="36"/>
              </w:rPr>
            </w:pPr>
            <w:r>
              <w:rPr>
                <w:rFonts w:ascii="Times New Roman" w:eastAsia="方正小标宋简体" w:hAnsi="Times New Roman" w:cs="Times New Roman"/>
                <w:bCs/>
                <w:kern w:val="0"/>
                <w:sz w:val="36"/>
                <w:szCs w:val="36"/>
              </w:rPr>
              <w:t>湖南省</w:t>
            </w:r>
            <w:r>
              <w:rPr>
                <w:rFonts w:ascii="Times New Roman" w:eastAsia="方正小标宋简体" w:hAnsi="Times New Roman" w:cs="Times New Roman"/>
                <w:bCs/>
                <w:kern w:val="0"/>
                <w:sz w:val="36"/>
                <w:szCs w:val="36"/>
              </w:rPr>
              <w:t>202</w:t>
            </w:r>
            <w:r>
              <w:rPr>
                <w:rFonts w:ascii="Times New Roman" w:eastAsia="方正小标宋简体" w:hAnsi="Times New Roman" w:cs="Times New Roman" w:hint="eastAsia"/>
                <w:bCs/>
                <w:kern w:val="0"/>
                <w:sz w:val="36"/>
                <w:szCs w:val="36"/>
              </w:rPr>
              <w:t>1</w:t>
            </w:r>
            <w:r>
              <w:rPr>
                <w:rFonts w:ascii="Times New Roman" w:eastAsia="方正小标宋简体" w:hAnsi="Times New Roman" w:cs="Times New Roman"/>
                <w:bCs/>
                <w:kern w:val="0"/>
                <w:sz w:val="36"/>
                <w:szCs w:val="36"/>
              </w:rPr>
              <w:t>年度广播电视公益广告优秀传播机构推荐表</w:t>
            </w:r>
          </w:p>
          <w:p w:rsidR="00261827" w:rsidRDefault="00261827">
            <w:pPr>
              <w:widowControl/>
              <w:jc w:val="center"/>
              <w:rPr>
                <w:rFonts w:ascii="Times New Roman" w:eastAsia="黑体" w:hAnsi="Times New Roman" w:cs="Times New Roman"/>
                <w:kern w:val="0"/>
                <w:sz w:val="11"/>
                <w:szCs w:val="11"/>
              </w:rPr>
            </w:pPr>
          </w:p>
        </w:tc>
      </w:tr>
      <w:tr w:rsidR="00261827">
        <w:trPr>
          <w:trHeight w:val="747"/>
        </w:trPr>
        <w:tc>
          <w:tcPr>
            <w:tcW w:w="1828" w:type="dxa"/>
            <w:tcBorders>
              <w:top w:val="single" w:sz="4" w:space="0" w:color="auto"/>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机构名称</w:t>
            </w:r>
          </w:p>
        </w:tc>
        <w:tc>
          <w:tcPr>
            <w:tcW w:w="2900" w:type="dxa"/>
            <w:tcBorders>
              <w:top w:val="single" w:sz="4" w:space="0" w:color="auto"/>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54" w:type="dxa"/>
            <w:tcBorders>
              <w:top w:val="single" w:sz="4" w:space="0" w:color="auto"/>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机构类别</w:t>
            </w:r>
          </w:p>
        </w:tc>
        <w:tc>
          <w:tcPr>
            <w:tcW w:w="2442" w:type="dxa"/>
            <w:tcBorders>
              <w:top w:val="single" w:sz="4" w:space="0" w:color="auto"/>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74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播出公益广告次数</w:t>
            </w:r>
          </w:p>
        </w:tc>
        <w:tc>
          <w:tcPr>
            <w:tcW w:w="2900"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54"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播出公益广告时长（分钟）</w:t>
            </w:r>
          </w:p>
        </w:tc>
        <w:tc>
          <w:tcPr>
            <w:tcW w:w="2442"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74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负</w:t>
            </w:r>
            <w:r>
              <w:rPr>
                <w:rFonts w:ascii="Times New Roman" w:hAnsi="Times New Roman" w:cs="Times New Roman"/>
                <w:kern w:val="0"/>
                <w:sz w:val="24"/>
                <w:szCs w:val="24"/>
              </w:rPr>
              <w:t xml:space="preserve"> </w:t>
            </w:r>
            <w:r>
              <w:rPr>
                <w:rFonts w:ascii="Times New Roman" w:hAnsi="Times New Roman" w:cs="Times New Roman"/>
                <w:kern w:val="0"/>
                <w:sz w:val="24"/>
                <w:szCs w:val="24"/>
              </w:rPr>
              <w:t>责</w:t>
            </w:r>
            <w:r>
              <w:rPr>
                <w:rFonts w:ascii="Times New Roman" w:hAnsi="Times New Roman" w:cs="Times New Roman"/>
                <w:kern w:val="0"/>
                <w:sz w:val="24"/>
                <w:szCs w:val="24"/>
              </w:rPr>
              <w:t xml:space="preserve"> </w:t>
            </w:r>
            <w:r>
              <w:rPr>
                <w:rFonts w:ascii="Times New Roman" w:hAnsi="Times New Roman" w:cs="Times New Roman"/>
                <w:kern w:val="0"/>
                <w:sz w:val="24"/>
                <w:szCs w:val="24"/>
              </w:rPr>
              <w:t>人</w:t>
            </w:r>
          </w:p>
        </w:tc>
        <w:tc>
          <w:tcPr>
            <w:tcW w:w="2900"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54"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联</w:t>
            </w:r>
            <w:r>
              <w:rPr>
                <w:rFonts w:ascii="Times New Roman" w:hAnsi="Times New Roman" w:cs="Times New Roman"/>
                <w:kern w:val="0"/>
                <w:sz w:val="24"/>
                <w:szCs w:val="24"/>
              </w:rPr>
              <w:t xml:space="preserve"> </w:t>
            </w:r>
            <w:r>
              <w:rPr>
                <w:rFonts w:ascii="Times New Roman" w:hAnsi="Times New Roman" w:cs="Times New Roman"/>
                <w:kern w:val="0"/>
                <w:sz w:val="24"/>
                <w:szCs w:val="24"/>
              </w:rPr>
              <w:t>系</w:t>
            </w:r>
            <w:r>
              <w:rPr>
                <w:rFonts w:ascii="Times New Roman" w:hAnsi="Times New Roman" w:cs="Times New Roman"/>
                <w:kern w:val="0"/>
                <w:sz w:val="24"/>
                <w:szCs w:val="24"/>
              </w:rPr>
              <w:t xml:space="preserve"> </w:t>
            </w:r>
            <w:r>
              <w:rPr>
                <w:rFonts w:ascii="Times New Roman" w:hAnsi="Times New Roman" w:cs="Times New Roman"/>
                <w:kern w:val="0"/>
                <w:sz w:val="24"/>
                <w:szCs w:val="24"/>
              </w:rPr>
              <w:t>人</w:t>
            </w:r>
          </w:p>
        </w:tc>
        <w:tc>
          <w:tcPr>
            <w:tcW w:w="2442"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74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移动电话</w:t>
            </w:r>
          </w:p>
        </w:tc>
        <w:tc>
          <w:tcPr>
            <w:tcW w:w="2900"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54"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固定电话</w:t>
            </w:r>
          </w:p>
        </w:tc>
        <w:tc>
          <w:tcPr>
            <w:tcW w:w="2442"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74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通信地址</w:t>
            </w:r>
          </w:p>
        </w:tc>
        <w:tc>
          <w:tcPr>
            <w:tcW w:w="2900"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54"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邮</w:t>
            </w:r>
            <w:r>
              <w:rPr>
                <w:rFonts w:ascii="Times New Roman" w:hAnsi="Times New Roman" w:cs="Times New Roman"/>
                <w:kern w:val="0"/>
                <w:sz w:val="24"/>
                <w:szCs w:val="24"/>
              </w:rPr>
              <w:t xml:space="preserve">    </w:t>
            </w:r>
            <w:r>
              <w:rPr>
                <w:rFonts w:ascii="Times New Roman" w:hAnsi="Times New Roman" w:cs="Times New Roman"/>
                <w:kern w:val="0"/>
                <w:sz w:val="24"/>
                <w:szCs w:val="24"/>
              </w:rPr>
              <w:t>编</w:t>
            </w:r>
          </w:p>
        </w:tc>
        <w:tc>
          <w:tcPr>
            <w:tcW w:w="2442"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2505"/>
        </w:trPr>
        <w:tc>
          <w:tcPr>
            <w:tcW w:w="1828" w:type="dxa"/>
            <w:tcBorders>
              <w:top w:val="single" w:sz="4" w:space="0" w:color="auto"/>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主要工作成果</w:t>
            </w:r>
          </w:p>
        </w:tc>
        <w:tc>
          <w:tcPr>
            <w:tcW w:w="7196" w:type="dxa"/>
            <w:gridSpan w:val="3"/>
            <w:tcBorders>
              <w:top w:val="single" w:sz="4" w:space="0" w:color="auto"/>
              <w:left w:val="nil"/>
              <w:bottom w:val="single" w:sz="4" w:space="0" w:color="auto"/>
              <w:right w:val="single" w:sz="4" w:space="0" w:color="auto"/>
            </w:tcBorders>
            <w:vAlign w:val="center"/>
          </w:tcPr>
          <w:p w:rsidR="00261827" w:rsidRDefault="00817D99">
            <w:pPr>
              <w:widowControl/>
              <w:spacing w:line="400" w:lineRule="exact"/>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、制度建设情况；</w:t>
            </w:r>
          </w:p>
          <w:p w:rsidR="00261827" w:rsidRDefault="00817D99">
            <w:pPr>
              <w:widowControl/>
              <w:spacing w:line="400" w:lineRule="exact"/>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、优秀作品传播情况；</w:t>
            </w:r>
          </w:p>
          <w:p w:rsidR="00261827" w:rsidRDefault="00817D99">
            <w:pPr>
              <w:widowControl/>
              <w:spacing w:line="400" w:lineRule="exact"/>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、符合《评审办法》要求的其他工作成绩。</w:t>
            </w:r>
          </w:p>
        </w:tc>
      </w:tr>
      <w:tr w:rsidR="00261827">
        <w:trPr>
          <w:trHeight w:val="1914"/>
        </w:trPr>
        <w:tc>
          <w:tcPr>
            <w:tcW w:w="1828" w:type="dxa"/>
            <w:tcBorders>
              <w:top w:val="single" w:sz="4" w:space="0" w:color="auto"/>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市州主管部门意见</w:t>
            </w:r>
          </w:p>
        </w:tc>
        <w:tc>
          <w:tcPr>
            <w:tcW w:w="7196" w:type="dxa"/>
            <w:gridSpan w:val="3"/>
            <w:tcBorders>
              <w:top w:val="single" w:sz="4" w:space="0" w:color="auto"/>
              <w:left w:val="nil"/>
              <w:bottom w:val="single" w:sz="4" w:space="0" w:color="auto"/>
              <w:right w:val="single" w:sz="4" w:space="0" w:color="auto"/>
            </w:tcBorders>
            <w:vAlign w:val="bottom"/>
          </w:tcPr>
          <w:p w:rsidR="00261827" w:rsidRDefault="00817D99">
            <w:pPr>
              <w:widowControl/>
              <w:spacing w:line="400" w:lineRule="exact"/>
              <w:ind w:right="560" w:firstLineChars="1950" w:firstLine="4680"/>
              <w:rPr>
                <w:rFonts w:ascii="Times New Roman" w:eastAsia="仿宋" w:hAnsi="Times New Roman" w:cs="Times New Roman"/>
                <w:kern w:val="0"/>
                <w:sz w:val="24"/>
                <w:szCs w:val="24"/>
              </w:rPr>
            </w:pPr>
            <w:r>
              <w:rPr>
                <w:rFonts w:ascii="Times New Roman" w:eastAsia="仿宋" w:hAnsi="Times New Roman" w:cs="Times New Roman"/>
                <w:kern w:val="0"/>
                <w:sz w:val="24"/>
                <w:szCs w:val="24"/>
              </w:rPr>
              <w:t>盖</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章</w:t>
            </w:r>
          </w:p>
          <w:p w:rsidR="00261827" w:rsidRDefault="00817D99">
            <w:pPr>
              <w:widowControl/>
              <w:spacing w:line="400" w:lineRule="exact"/>
              <w:ind w:right="560" w:firstLineChars="1800" w:firstLine="4320"/>
              <w:rPr>
                <w:rFonts w:ascii="Times New Roman" w:eastAsia="仿宋" w:hAnsi="Times New Roman" w:cs="Times New Roman"/>
                <w:kern w:val="0"/>
                <w:sz w:val="24"/>
                <w:szCs w:val="24"/>
              </w:rPr>
            </w:pPr>
            <w:r>
              <w:rPr>
                <w:rFonts w:ascii="Times New Roman" w:eastAsia="仿宋" w:hAnsi="Times New Roman" w:cs="Times New Roman"/>
                <w:kern w:val="0"/>
                <w:sz w:val="24"/>
                <w:szCs w:val="24"/>
              </w:rPr>
              <w:t>年</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月</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日</w:t>
            </w:r>
            <w:r>
              <w:rPr>
                <w:rFonts w:ascii="Times New Roman" w:eastAsia="仿宋" w:hAnsi="Times New Roman" w:cs="Times New Roman"/>
                <w:kern w:val="0"/>
                <w:sz w:val="24"/>
                <w:szCs w:val="24"/>
              </w:rPr>
              <w:t xml:space="preserve">                     </w:t>
            </w:r>
          </w:p>
        </w:tc>
      </w:tr>
      <w:tr w:rsidR="00261827">
        <w:trPr>
          <w:trHeight w:val="1451"/>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省局意见</w:t>
            </w:r>
          </w:p>
        </w:tc>
        <w:tc>
          <w:tcPr>
            <w:tcW w:w="7196" w:type="dxa"/>
            <w:gridSpan w:val="3"/>
            <w:tcBorders>
              <w:top w:val="single" w:sz="4" w:space="0" w:color="auto"/>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1708"/>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备注</w:t>
            </w:r>
          </w:p>
        </w:tc>
        <w:tc>
          <w:tcPr>
            <w:tcW w:w="7196" w:type="dxa"/>
            <w:gridSpan w:val="3"/>
            <w:tcBorders>
              <w:top w:val="single" w:sz="4" w:space="0" w:color="auto"/>
              <w:left w:val="nil"/>
              <w:bottom w:val="single" w:sz="4" w:space="0" w:color="auto"/>
              <w:right w:val="single" w:sz="4" w:space="0" w:color="000000"/>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939"/>
        </w:trPr>
        <w:tc>
          <w:tcPr>
            <w:tcW w:w="9024" w:type="dxa"/>
            <w:gridSpan w:val="4"/>
            <w:tcBorders>
              <w:top w:val="nil"/>
              <w:left w:val="nil"/>
              <w:bottom w:val="nil"/>
              <w:right w:val="nil"/>
            </w:tcBorders>
            <w:vAlign w:val="center"/>
          </w:tcPr>
          <w:p w:rsidR="00261827" w:rsidRDefault="00817D99">
            <w:pPr>
              <w:spacing w:after="240" w:line="480" w:lineRule="exact"/>
              <w:jc w:val="left"/>
              <w:rPr>
                <w:rFonts w:ascii="Times New Roman" w:eastAsia="黑体" w:hAnsi="Times New Roman" w:cs="Times New Roman"/>
                <w:kern w:val="0"/>
                <w:sz w:val="32"/>
                <w:szCs w:val="32"/>
              </w:rPr>
            </w:pPr>
            <w:r>
              <w:rPr>
                <w:rFonts w:ascii="Times New Roman" w:eastAsia="仿宋" w:hAnsi="Times New Roman" w:cs="Times New Roman"/>
                <w:bCs/>
                <w:sz w:val="32"/>
                <w:szCs w:val="32"/>
              </w:rPr>
              <w:lastRenderedPageBreak/>
              <w:t>附件</w:t>
            </w:r>
            <w:r>
              <w:rPr>
                <w:rFonts w:ascii="Times New Roman" w:eastAsia="仿宋" w:hAnsi="Times New Roman" w:cs="Times New Roman"/>
                <w:bCs/>
                <w:sz w:val="32"/>
                <w:szCs w:val="32"/>
              </w:rPr>
              <w:t xml:space="preserve">3 </w:t>
            </w:r>
          </w:p>
          <w:p w:rsidR="00261827" w:rsidRDefault="00817D99">
            <w:pPr>
              <w:widowControl/>
              <w:spacing w:line="600" w:lineRule="exact"/>
              <w:jc w:val="center"/>
              <w:rPr>
                <w:rFonts w:ascii="Times New Roman" w:eastAsia="方正小标宋简体" w:hAnsi="Times New Roman" w:cs="Times New Roman"/>
                <w:bCs/>
                <w:kern w:val="0"/>
                <w:sz w:val="36"/>
                <w:szCs w:val="36"/>
              </w:rPr>
            </w:pPr>
            <w:r>
              <w:rPr>
                <w:rFonts w:ascii="Times New Roman" w:eastAsia="方正小标宋简体" w:hAnsi="Times New Roman" w:cs="Times New Roman"/>
                <w:bCs/>
                <w:kern w:val="0"/>
                <w:sz w:val="36"/>
                <w:szCs w:val="36"/>
              </w:rPr>
              <w:t>湖南省</w:t>
            </w:r>
            <w:r>
              <w:rPr>
                <w:rFonts w:ascii="Times New Roman" w:eastAsia="方正小标宋简体" w:hAnsi="Times New Roman" w:cs="Times New Roman"/>
                <w:bCs/>
                <w:kern w:val="0"/>
                <w:sz w:val="36"/>
                <w:szCs w:val="36"/>
              </w:rPr>
              <w:t>202</w:t>
            </w:r>
            <w:r>
              <w:rPr>
                <w:rFonts w:ascii="Times New Roman" w:eastAsia="方正小标宋简体" w:hAnsi="Times New Roman" w:cs="Times New Roman" w:hint="eastAsia"/>
                <w:bCs/>
                <w:kern w:val="0"/>
                <w:sz w:val="36"/>
                <w:szCs w:val="36"/>
              </w:rPr>
              <w:t>1</w:t>
            </w:r>
            <w:r>
              <w:rPr>
                <w:rFonts w:ascii="Times New Roman" w:eastAsia="方正小标宋简体" w:hAnsi="Times New Roman" w:cs="Times New Roman"/>
                <w:bCs/>
                <w:kern w:val="0"/>
                <w:sz w:val="36"/>
                <w:szCs w:val="36"/>
              </w:rPr>
              <w:t>年度广播电视公益广告优秀组织机构推荐表</w:t>
            </w:r>
          </w:p>
          <w:p w:rsidR="00261827" w:rsidRDefault="00261827">
            <w:pPr>
              <w:widowControl/>
              <w:jc w:val="center"/>
              <w:rPr>
                <w:rFonts w:ascii="Times New Roman" w:eastAsia="黑体" w:hAnsi="Times New Roman" w:cs="Times New Roman"/>
                <w:kern w:val="0"/>
                <w:sz w:val="11"/>
                <w:szCs w:val="11"/>
              </w:rPr>
            </w:pPr>
          </w:p>
        </w:tc>
      </w:tr>
      <w:tr w:rsidR="00261827">
        <w:trPr>
          <w:trHeight w:val="747"/>
        </w:trPr>
        <w:tc>
          <w:tcPr>
            <w:tcW w:w="1828" w:type="dxa"/>
            <w:tcBorders>
              <w:top w:val="single" w:sz="4" w:space="0" w:color="auto"/>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机构名称</w:t>
            </w:r>
          </w:p>
        </w:tc>
        <w:tc>
          <w:tcPr>
            <w:tcW w:w="2900" w:type="dxa"/>
            <w:tcBorders>
              <w:top w:val="single" w:sz="4" w:space="0" w:color="auto"/>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54" w:type="dxa"/>
            <w:tcBorders>
              <w:top w:val="single" w:sz="4" w:space="0" w:color="auto"/>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机构类别</w:t>
            </w:r>
          </w:p>
        </w:tc>
        <w:tc>
          <w:tcPr>
            <w:tcW w:w="2442" w:type="dxa"/>
            <w:tcBorders>
              <w:top w:val="single" w:sz="4" w:space="0" w:color="auto"/>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74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负</w:t>
            </w:r>
            <w:r>
              <w:rPr>
                <w:rFonts w:ascii="Times New Roman" w:hAnsi="Times New Roman" w:cs="Times New Roman"/>
                <w:kern w:val="0"/>
                <w:sz w:val="24"/>
                <w:szCs w:val="24"/>
              </w:rPr>
              <w:t xml:space="preserve"> </w:t>
            </w:r>
            <w:r>
              <w:rPr>
                <w:rFonts w:ascii="Times New Roman" w:hAnsi="Times New Roman" w:cs="Times New Roman"/>
                <w:kern w:val="0"/>
                <w:sz w:val="24"/>
                <w:szCs w:val="24"/>
              </w:rPr>
              <w:t>责</w:t>
            </w:r>
            <w:r>
              <w:rPr>
                <w:rFonts w:ascii="Times New Roman" w:hAnsi="Times New Roman" w:cs="Times New Roman"/>
                <w:kern w:val="0"/>
                <w:sz w:val="24"/>
                <w:szCs w:val="24"/>
              </w:rPr>
              <w:t xml:space="preserve"> </w:t>
            </w:r>
            <w:r>
              <w:rPr>
                <w:rFonts w:ascii="Times New Roman" w:hAnsi="Times New Roman" w:cs="Times New Roman"/>
                <w:kern w:val="0"/>
                <w:sz w:val="24"/>
                <w:szCs w:val="24"/>
              </w:rPr>
              <w:t>人</w:t>
            </w:r>
          </w:p>
        </w:tc>
        <w:tc>
          <w:tcPr>
            <w:tcW w:w="2900"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54"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联</w:t>
            </w:r>
            <w:r>
              <w:rPr>
                <w:rFonts w:ascii="Times New Roman" w:hAnsi="Times New Roman" w:cs="Times New Roman"/>
                <w:kern w:val="0"/>
                <w:sz w:val="24"/>
                <w:szCs w:val="24"/>
              </w:rPr>
              <w:t xml:space="preserve"> </w:t>
            </w:r>
            <w:r>
              <w:rPr>
                <w:rFonts w:ascii="Times New Roman" w:hAnsi="Times New Roman" w:cs="Times New Roman"/>
                <w:kern w:val="0"/>
                <w:sz w:val="24"/>
                <w:szCs w:val="24"/>
              </w:rPr>
              <w:t>系</w:t>
            </w:r>
            <w:r>
              <w:rPr>
                <w:rFonts w:ascii="Times New Roman" w:hAnsi="Times New Roman" w:cs="Times New Roman"/>
                <w:kern w:val="0"/>
                <w:sz w:val="24"/>
                <w:szCs w:val="24"/>
              </w:rPr>
              <w:t xml:space="preserve"> </w:t>
            </w:r>
            <w:r>
              <w:rPr>
                <w:rFonts w:ascii="Times New Roman" w:hAnsi="Times New Roman" w:cs="Times New Roman"/>
                <w:kern w:val="0"/>
                <w:sz w:val="24"/>
                <w:szCs w:val="24"/>
              </w:rPr>
              <w:t>人</w:t>
            </w:r>
          </w:p>
        </w:tc>
        <w:tc>
          <w:tcPr>
            <w:tcW w:w="2442"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74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移动电话</w:t>
            </w:r>
          </w:p>
        </w:tc>
        <w:tc>
          <w:tcPr>
            <w:tcW w:w="2900"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54"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固定电话</w:t>
            </w:r>
          </w:p>
        </w:tc>
        <w:tc>
          <w:tcPr>
            <w:tcW w:w="2442"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74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通信地址</w:t>
            </w:r>
          </w:p>
        </w:tc>
        <w:tc>
          <w:tcPr>
            <w:tcW w:w="2900"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c>
          <w:tcPr>
            <w:tcW w:w="1854"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邮</w:t>
            </w:r>
            <w:r>
              <w:rPr>
                <w:rFonts w:ascii="Times New Roman" w:hAnsi="Times New Roman" w:cs="Times New Roman"/>
                <w:kern w:val="0"/>
                <w:sz w:val="24"/>
                <w:szCs w:val="24"/>
              </w:rPr>
              <w:t xml:space="preserve">    </w:t>
            </w:r>
            <w:r>
              <w:rPr>
                <w:rFonts w:ascii="Times New Roman" w:hAnsi="Times New Roman" w:cs="Times New Roman"/>
                <w:kern w:val="0"/>
                <w:sz w:val="24"/>
                <w:szCs w:val="24"/>
              </w:rPr>
              <w:t>编</w:t>
            </w:r>
          </w:p>
        </w:tc>
        <w:tc>
          <w:tcPr>
            <w:tcW w:w="2442" w:type="dxa"/>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r w:rsidR="00261827">
        <w:trPr>
          <w:trHeight w:val="747"/>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当年有无开展公益广告培训</w:t>
            </w:r>
          </w:p>
        </w:tc>
        <w:tc>
          <w:tcPr>
            <w:tcW w:w="7196" w:type="dxa"/>
            <w:gridSpan w:val="3"/>
            <w:tcBorders>
              <w:top w:val="nil"/>
              <w:left w:val="nil"/>
              <w:bottom w:val="single" w:sz="4" w:space="0" w:color="auto"/>
              <w:right w:val="single" w:sz="4" w:space="0" w:color="auto"/>
            </w:tcBorders>
            <w:vAlign w:val="center"/>
          </w:tcPr>
          <w:p w:rsidR="00261827" w:rsidRDefault="00817D99">
            <w:pPr>
              <w:widowControl/>
              <w:spacing w:line="400" w:lineRule="exact"/>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有</w:t>
            </w:r>
            <w:r>
              <w:rPr>
                <w:rFonts w:ascii="Times New Roman" w:eastAsia="仿宋" w:hAnsi="Times New Roman" w:cs="Times New Roman"/>
                <w:kern w:val="0"/>
                <w:sz w:val="24"/>
                <w:szCs w:val="24"/>
              </w:rPr>
              <w:t>/</w:t>
            </w:r>
            <w:r>
              <w:rPr>
                <w:rFonts w:ascii="Times New Roman" w:eastAsia="仿宋" w:hAnsi="Times New Roman" w:cs="Times New Roman"/>
                <w:kern w:val="0"/>
                <w:sz w:val="24"/>
                <w:szCs w:val="24"/>
              </w:rPr>
              <w:t>无</w:t>
            </w:r>
          </w:p>
        </w:tc>
      </w:tr>
      <w:tr w:rsidR="00261827">
        <w:trPr>
          <w:trHeight w:val="4156"/>
        </w:trPr>
        <w:tc>
          <w:tcPr>
            <w:tcW w:w="1828" w:type="dxa"/>
            <w:tcBorders>
              <w:top w:val="single" w:sz="4" w:space="0" w:color="auto"/>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主要工作成果</w:t>
            </w:r>
          </w:p>
        </w:tc>
        <w:tc>
          <w:tcPr>
            <w:tcW w:w="7196" w:type="dxa"/>
            <w:gridSpan w:val="3"/>
            <w:tcBorders>
              <w:top w:val="single" w:sz="4" w:space="0" w:color="auto"/>
              <w:left w:val="nil"/>
              <w:bottom w:val="single" w:sz="4" w:space="0" w:color="auto"/>
              <w:right w:val="single" w:sz="4" w:space="0" w:color="auto"/>
            </w:tcBorders>
            <w:vAlign w:val="center"/>
          </w:tcPr>
          <w:p w:rsidR="00261827" w:rsidRDefault="00817D99">
            <w:pPr>
              <w:widowControl/>
              <w:spacing w:line="400" w:lineRule="exact"/>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kern w:val="0"/>
                <w:sz w:val="24"/>
                <w:szCs w:val="24"/>
              </w:rPr>
              <w:t>、组织开展优秀作品创作、征集评选的情况；</w:t>
            </w:r>
          </w:p>
          <w:p w:rsidR="00261827" w:rsidRDefault="00817D99">
            <w:pPr>
              <w:widowControl/>
              <w:spacing w:line="400" w:lineRule="exact"/>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kern w:val="0"/>
                <w:sz w:val="24"/>
                <w:szCs w:val="24"/>
              </w:rPr>
              <w:t>、开展公益广告调度和培训情况；</w:t>
            </w:r>
          </w:p>
          <w:p w:rsidR="00261827" w:rsidRDefault="00817D99">
            <w:pPr>
              <w:widowControl/>
              <w:spacing w:line="400" w:lineRule="exact"/>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r>
              <w:rPr>
                <w:rFonts w:ascii="Times New Roman" w:eastAsia="仿宋" w:hAnsi="Times New Roman" w:cs="Times New Roman"/>
                <w:kern w:val="0"/>
                <w:sz w:val="24"/>
                <w:szCs w:val="24"/>
              </w:rPr>
              <w:t>、其他工作成绩。</w:t>
            </w:r>
          </w:p>
        </w:tc>
      </w:tr>
      <w:tr w:rsidR="00261827">
        <w:trPr>
          <w:trHeight w:val="2172"/>
        </w:trPr>
        <w:tc>
          <w:tcPr>
            <w:tcW w:w="1828" w:type="dxa"/>
            <w:tcBorders>
              <w:top w:val="single" w:sz="4" w:space="0" w:color="auto"/>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市州主管部门意见</w:t>
            </w:r>
          </w:p>
        </w:tc>
        <w:tc>
          <w:tcPr>
            <w:tcW w:w="7196" w:type="dxa"/>
            <w:gridSpan w:val="3"/>
            <w:tcBorders>
              <w:top w:val="single" w:sz="4" w:space="0" w:color="auto"/>
              <w:left w:val="nil"/>
              <w:bottom w:val="single" w:sz="4" w:space="0" w:color="auto"/>
              <w:right w:val="single" w:sz="4" w:space="0" w:color="auto"/>
            </w:tcBorders>
            <w:vAlign w:val="bottom"/>
          </w:tcPr>
          <w:p w:rsidR="00261827" w:rsidRDefault="00817D99">
            <w:pPr>
              <w:widowControl/>
              <w:spacing w:line="400" w:lineRule="exact"/>
              <w:ind w:right="560" w:firstLineChars="1950" w:firstLine="4680"/>
              <w:rPr>
                <w:rFonts w:ascii="Times New Roman" w:eastAsia="仿宋" w:hAnsi="Times New Roman" w:cs="Times New Roman"/>
                <w:kern w:val="0"/>
                <w:sz w:val="24"/>
                <w:szCs w:val="24"/>
              </w:rPr>
            </w:pPr>
            <w:r>
              <w:rPr>
                <w:rFonts w:ascii="Times New Roman" w:eastAsia="仿宋" w:hAnsi="Times New Roman" w:cs="Times New Roman"/>
                <w:kern w:val="0"/>
                <w:sz w:val="24"/>
                <w:szCs w:val="24"/>
              </w:rPr>
              <w:t>盖</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章</w:t>
            </w:r>
          </w:p>
          <w:p w:rsidR="00261827" w:rsidRDefault="00817D99">
            <w:pPr>
              <w:widowControl/>
              <w:spacing w:line="400" w:lineRule="exact"/>
              <w:ind w:right="560" w:firstLineChars="1800" w:firstLine="4320"/>
              <w:rPr>
                <w:rFonts w:ascii="Times New Roman" w:eastAsia="仿宋" w:hAnsi="Times New Roman" w:cs="Times New Roman"/>
                <w:kern w:val="0"/>
                <w:sz w:val="24"/>
                <w:szCs w:val="24"/>
              </w:rPr>
            </w:pPr>
            <w:r>
              <w:rPr>
                <w:rFonts w:ascii="Times New Roman" w:eastAsia="仿宋" w:hAnsi="Times New Roman" w:cs="Times New Roman"/>
                <w:kern w:val="0"/>
                <w:sz w:val="24"/>
                <w:szCs w:val="24"/>
              </w:rPr>
              <w:t>年</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月</w:t>
            </w:r>
            <w:r>
              <w:rPr>
                <w:rFonts w:ascii="Times New Roman" w:eastAsia="仿宋" w:hAnsi="Times New Roman" w:cs="Times New Roman"/>
                <w:kern w:val="0"/>
                <w:sz w:val="24"/>
                <w:szCs w:val="24"/>
              </w:rPr>
              <w:t xml:space="preserve">  </w:t>
            </w:r>
            <w:r>
              <w:rPr>
                <w:rFonts w:ascii="Times New Roman" w:eastAsia="仿宋" w:hAnsi="Times New Roman" w:cs="Times New Roman"/>
                <w:kern w:val="0"/>
                <w:sz w:val="24"/>
                <w:szCs w:val="24"/>
              </w:rPr>
              <w:t>日</w:t>
            </w:r>
            <w:r>
              <w:rPr>
                <w:rFonts w:ascii="Times New Roman" w:eastAsia="仿宋" w:hAnsi="Times New Roman" w:cs="Times New Roman"/>
                <w:kern w:val="0"/>
                <w:sz w:val="24"/>
                <w:szCs w:val="24"/>
              </w:rPr>
              <w:t xml:space="preserve">                     </w:t>
            </w:r>
          </w:p>
        </w:tc>
      </w:tr>
      <w:tr w:rsidR="00261827">
        <w:trPr>
          <w:trHeight w:val="1708"/>
        </w:trPr>
        <w:tc>
          <w:tcPr>
            <w:tcW w:w="1828" w:type="dxa"/>
            <w:tcBorders>
              <w:top w:val="nil"/>
              <w:left w:val="single" w:sz="4" w:space="0" w:color="auto"/>
              <w:bottom w:val="single" w:sz="4" w:space="0" w:color="auto"/>
              <w:right w:val="single" w:sz="4" w:space="0" w:color="auto"/>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备注</w:t>
            </w:r>
          </w:p>
        </w:tc>
        <w:tc>
          <w:tcPr>
            <w:tcW w:w="7196" w:type="dxa"/>
            <w:gridSpan w:val="3"/>
            <w:tcBorders>
              <w:top w:val="single" w:sz="4" w:space="0" w:color="auto"/>
              <w:left w:val="nil"/>
              <w:bottom w:val="single" w:sz="4" w:space="0" w:color="auto"/>
              <w:right w:val="single" w:sz="4" w:space="0" w:color="000000"/>
            </w:tcBorders>
            <w:vAlign w:val="center"/>
          </w:tcPr>
          <w:p w:rsidR="00261827" w:rsidRDefault="00817D99">
            <w:pPr>
              <w:widowControl/>
              <w:spacing w:line="400" w:lineRule="exact"/>
              <w:jc w:val="center"/>
              <w:rPr>
                <w:rFonts w:ascii="Times New Roman" w:hAnsi="Times New Roman" w:cs="Times New Roman"/>
                <w:kern w:val="0"/>
                <w:sz w:val="24"/>
                <w:szCs w:val="24"/>
              </w:rPr>
            </w:pPr>
            <w:r>
              <w:rPr>
                <w:rFonts w:ascii="Times New Roman" w:hAnsi="Times New Roman" w:cs="Times New Roman"/>
                <w:kern w:val="0"/>
                <w:sz w:val="24"/>
                <w:szCs w:val="24"/>
              </w:rPr>
              <w:t xml:space="preserve">　</w:t>
            </w:r>
          </w:p>
        </w:tc>
      </w:tr>
    </w:tbl>
    <w:p w:rsidR="00261827" w:rsidRDefault="00261827">
      <w:pPr>
        <w:spacing w:line="20" w:lineRule="exact"/>
        <w:rPr>
          <w:rFonts w:ascii="Times New Roman" w:hAnsi="Times New Roman" w:cs="Times New Roman"/>
        </w:rPr>
      </w:pPr>
    </w:p>
    <w:tbl>
      <w:tblPr>
        <w:tblW w:w="9024" w:type="dxa"/>
        <w:tblInd w:w="-106" w:type="dxa"/>
        <w:tblLayout w:type="fixed"/>
        <w:tblLook w:val="04A0"/>
      </w:tblPr>
      <w:tblGrid>
        <w:gridCol w:w="106"/>
        <w:gridCol w:w="2235"/>
        <w:gridCol w:w="3415"/>
        <w:gridCol w:w="2977"/>
        <w:gridCol w:w="291"/>
      </w:tblGrid>
      <w:tr w:rsidR="00261827">
        <w:trPr>
          <w:trHeight w:val="939"/>
        </w:trPr>
        <w:tc>
          <w:tcPr>
            <w:tcW w:w="9024" w:type="dxa"/>
            <w:gridSpan w:val="5"/>
            <w:tcBorders>
              <w:top w:val="nil"/>
              <w:left w:val="nil"/>
              <w:bottom w:val="nil"/>
              <w:right w:val="nil"/>
            </w:tcBorders>
            <w:vAlign w:val="center"/>
          </w:tcPr>
          <w:p w:rsidR="00261827" w:rsidRDefault="00817D99">
            <w:pPr>
              <w:spacing w:after="240" w:line="480" w:lineRule="exact"/>
              <w:jc w:val="left"/>
              <w:rPr>
                <w:rFonts w:ascii="Times New Roman" w:eastAsia="黑体" w:hAnsi="Times New Roman" w:cs="Times New Roman"/>
                <w:kern w:val="0"/>
                <w:sz w:val="32"/>
                <w:szCs w:val="32"/>
              </w:rPr>
            </w:pPr>
            <w:r>
              <w:rPr>
                <w:rFonts w:ascii="Times New Roman" w:eastAsia="仿宋" w:hAnsi="Times New Roman" w:cs="Times New Roman"/>
                <w:bCs/>
                <w:sz w:val="32"/>
                <w:szCs w:val="32"/>
              </w:rPr>
              <w:lastRenderedPageBreak/>
              <w:t>附件</w:t>
            </w:r>
            <w:r>
              <w:rPr>
                <w:rFonts w:ascii="Times New Roman" w:eastAsia="仿宋" w:hAnsi="Times New Roman" w:cs="Times New Roman"/>
                <w:bCs/>
                <w:sz w:val="32"/>
                <w:szCs w:val="32"/>
              </w:rPr>
              <w:t xml:space="preserve">4 </w:t>
            </w:r>
          </w:p>
          <w:p w:rsidR="001C3F76" w:rsidRDefault="00817D99">
            <w:pPr>
              <w:widowControl/>
              <w:spacing w:line="600" w:lineRule="exact"/>
              <w:jc w:val="center"/>
              <w:rPr>
                <w:rFonts w:ascii="Times New Roman" w:eastAsia="方正小标宋简体" w:hAnsi="Times New Roman" w:cs="Times New Roman"/>
                <w:bCs/>
                <w:kern w:val="0"/>
                <w:sz w:val="36"/>
                <w:szCs w:val="36"/>
              </w:rPr>
            </w:pPr>
            <w:r>
              <w:rPr>
                <w:rFonts w:ascii="Times New Roman" w:eastAsia="方正小标宋简体" w:hAnsi="Times New Roman" w:cs="Times New Roman" w:hint="eastAsia"/>
                <w:bCs/>
                <w:kern w:val="0"/>
                <w:sz w:val="36"/>
                <w:szCs w:val="36"/>
              </w:rPr>
              <w:t>湖南省</w:t>
            </w:r>
            <w:r>
              <w:rPr>
                <w:rFonts w:ascii="Times New Roman" w:eastAsia="方正小标宋简体" w:hAnsi="Times New Roman" w:cs="Times New Roman" w:hint="eastAsia"/>
                <w:bCs/>
                <w:kern w:val="0"/>
                <w:sz w:val="36"/>
                <w:szCs w:val="36"/>
              </w:rPr>
              <w:t>2021</w:t>
            </w:r>
            <w:r>
              <w:rPr>
                <w:rFonts w:ascii="Times New Roman" w:eastAsia="方正小标宋简体" w:hAnsi="Times New Roman" w:cs="Times New Roman" w:hint="eastAsia"/>
                <w:bCs/>
                <w:kern w:val="0"/>
                <w:sz w:val="36"/>
                <w:szCs w:val="36"/>
              </w:rPr>
              <w:t>年度广播电视公益广告大赛</w:t>
            </w:r>
          </w:p>
          <w:p w:rsidR="00261827" w:rsidRDefault="00817D99">
            <w:pPr>
              <w:widowControl/>
              <w:spacing w:line="600" w:lineRule="exact"/>
              <w:jc w:val="center"/>
              <w:rPr>
                <w:rFonts w:ascii="Times New Roman" w:eastAsia="方正小标宋简体" w:hAnsi="Times New Roman" w:cs="Times New Roman"/>
                <w:bCs/>
                <w:kern w:val="0"/>
                <w:sz w:val="36"/>
                <w:szCs w:val="36"/>
              </w:rPr>
            </w:pPr>
            <w:r>
              <w:rPr>
                <w:rFonts w:ascii="Times New Roman" w:eastAsia="方正小标宋简体" w:hAnsi="Times New Roman" w:cs="Times New Roman" w:hint="eastAsia"/>
                <w:bCs/>
                <w:kern w:val="0"/>
                <w:sz w:val="36"/>
                <w:szCs w:val="36"/>
              </w:rPr>
              <w:t>市州初审汇总表</w:t>
            </w:r>
          </w:p>
          <w:p w:rsidR="00261827" w:rsidRDefault="00261827">
            <w:pPr>
              <w:widowControl/>
              <w:jc w:val="center"/>
              <w:rPr>
                <w:rFonts w:ascii="Times New Roman" w:eastAsia="黑体" w:hAnsi="Times New Roman" w:cs="Times New Roman"/>
                <w:kern w:val="0"/>
                <w:sz w:val="11"/>
                <w:szCs w:val="11"/>
              </w:rPr>
            </w:pPr>
          </w:p>
        </w:tc>
      </w:tr>
      <w:tr w:rsidR="002618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291" w:type="dxa"/>
          <w:trHeight w:val="1057"/>
          <w:jc w:val="center"/>
        </w:trPr>
        <w:tc>
          <w:tcPr>
            <w:tcW w:w="2235" w:type="dxa"/>
            <w:vAlign w:val="center"/>
          </w:tcPr>
          <w:p w:rsidR="00261827" w:rsidRDefault="00817D99">
            <w:pPr>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作品</w:t>
            </w:r>
            <w:r>
              <w:rPr>
                <w:rFonts w:ascii="Times New Roman" w:eastAsiaTheme="majorEastAsia" w:hAnsi="Times New Roman" w:cs="Times New Roman"/>
                <w:sz w:val="28"/>
                <w:szCs w:val="28"/>
              </w:rPr>
              <w:t>/</w:t>
            </w:r>
            <w:r>
              <w:rPr>
                <w:rFonts w:ascii="Times New Roman" w:eastAsiaTheme="majorEastAsia" w:hAnsi="Times New Roman" w:cs="Times New Roman"/>
                <w:sz w:val="28"/>
                <w:szCs w:val="28"/>
              </w:rPr>
              <w:t>机构名称</w:t>
            </w:r>
          </w:p>
        </w:tc>
        <w:tc>
          <w:tcPr>
            <w:tcW w:w="3415" w:type="dxa"/>
            <w:vAlign w:val="center"/>
          </w:tcPr>
          <w:p w:rsidR="00261827" w:rsidRDefault="00817D99">
            <w:pPr>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制作单位（人员）</w:t>
            </w:r>
          </w:p>
        </w:tc>
        <w:tc>
          <w:tcPr>
            <w:tcW w:w="2977" w:type="dxa"/>
            <w:vAlign w:val="center"/>
          </w:tcPr>
          <w:p w:rsidR="00261827" w:rsidRDefault="00817D99">
            <w:pPr>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rPr>
              <w:t>参赛类别</w:t>
            </w:r>
            <w:r>
              <w:rPr>
                <w:rFonts w:ascii="Times New Roman" w:eastAsiaTheme="majorEastAsia" w:hAnsi="Times New Roman" w:cs="Times New Roman"/>
                <w:szCs w:val="21"/>
              </w:rPr>
              <w:t>（广播作品</w:t>
            </w:r>
            <w:r>
              <w:rPr>
                <w:rFonts w:ascii="Times New Roman" w:eastAsiaTheme="majorEastAsia" w:hAnsi="Times New Roman" w:cs="Times New Roman"/>
                <w:szCs w:val="21"/>
              </w:rPr>
              <w:t>/</w:t>
            </w:r>
            <w:r>
              <w:rPr>
                <w:rFonts w:ascii="Times New Roman" w:eastAsiaTheme="majorEastAsia" w:hAnsi="Times New Roman" w:cs="Times New Roman"/>
                <w:szCs w:val="21"/>
              </w:rPr>
              <w:t>电视作品</w:t>
            </w:r>
            <w:r>
              <w:rPr>
                <w:rFonts w:ascii="Times New Roman" w:eastAsiaTheme="majorEastAsia" w:hAnsi="Times New Roman" w:cs="Times New Roman"/>
                <w:szCs w:val="21"/>
              </w:rPr>
              <w:t>/</w:t>
            </w:r>
            <w:r>
              <w:rPr>
                <w:rFonts w:ascii="Times New Roman" w:eastAsiaTheme="majorEastAsia" w:hAnsi="Times New Roman" w:cs="Times New Roman"/>
                <w:szCs w:val="21"/>
              </w:rPr>
              <w:t>传播机构</w:t>
            </w:r>
            <w:r>
              <w:rPr>
                <w:rFonts w:ascii="Times New Roman" w:eastAsiaTheme="majorEastAsia" w:hAnsi="Times New Roman" w:cs="Times New Roman"/>
                <w:szCs w:val="21"/>
              </w:rPr>
              <w:t>/</w:t>
            </w:r>
            <w:r>
              <w:rPr>
                <w:rFonts w:ascii="Times New Roman" w:eastAsiaTheme="majorEastAsia" w:hAnsi="Times New Roman" w:cs="Times New Roman"/>
                <w:szCs w:val="21"/>
              </w:rPr>
              <w:t>组织机构）</w:t>
            </w:r>
          </w:p>
        </w:tc>
      </w:tr>
      <w:tr w:rsidR="002618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291" w:type="dxa"/>
          <w:trHeight w:val="1248"/>
          <w:jc w:val="center"/>
        </w:trPr>
        <w:tc>
          <w:tcPr>
            <w:tcW w:w="2235" w:type="dxa"/>
          </w:tcPr>
          <w:p w:rsidR="00261827" w:rsidRDefault="00261827">
            <w:pPr>
              <w:rPr>
                <w:rFonts w:ascii="Times New Roman" w:eastAsiaTheme="majorEastAsia" w:hAnsi="Times New Roman" w:cs="Times New Roman"/>
                <w:sz w:val="28"/>
                <w:szCs w:val="28"/>
              </w:rPr>
            </w:pPr>
          </w:p>
        </w:tc>
        <w:tc>
          <w:tcPr>
            <w:tcW w:w="3415" w:type="dxa"/>
          </w:tcPr>
          <w:p w:rsidR="00261827" w:rsidRDefault="00261827">
            <w:pPr>
              <w:rPr>
                <w:rFonts w:ascii="Times New Roman" w:eastAsiaTheme="majorEastAsia" w:hAnsi="Times New Roman" w:cs="Times New Roman"/>
                <w:sz w:val="28"/>
                <w:szCs w:val="28"/>
              </w:rPr>
            </w:pPr>
          </w:p>
        </w:tc>
        <w:tc>
          <w:tcPr>
            <w:tcW w:w="2977" w:type="dxa"/>
          </w:tcPr>
          <w:p w:rsidR="00261827" w:rsidRDefault="00261827">
            <w:pPr>
              <w:rPr>
                <w:rFonts w:ascii="Times New Roman" w:eastAsiaTheme="majorEastAsia" w:hAnsi="Times New Roman" w:cs="Times New Roman"/>
                <w:sz w:val="28"/>
                <w:szCs w:val="28"/>
              </w:rPr>
            </w:pPr>
          </w:p>
        </w:tc>
      </w:tr>
      <w:tr w:rsidR="002618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291" w:type="dxa"/>
          <w:trHeight w:val="1248"/>
          <w:jc w:val="center"/>
        </w:trPr>
        <w:tc>
          <w:tcPr>
            <w:tcW w:w="2235" w:type="dxa"/>
          </w:tcPr>
          <w:p w:rsidR="00261827" w:rsidRDefault="00261827">
            <w:pPr>
              <w:rPr>
                <w:rFonts w:ascii="Times New Roman" w:eastAsiaTheme="majorEastAsia" w:hAnsi="Times New Roman" w:cs="Times New Roman"/>
                <w:sz w:val="28"/>
                <w:szCs w:val="28"/>
              </w:rPr>
            </w:pPr>
          </w:p>
        </w:tc>
        <w:tc>
          <w:tcPr>
            <w:tcW w:w="3415" w:type="dxa"/>
          </w:tcPr>
          <w:p w:rsidR="00261827" w:rsidRDefault="00261827">
            <w:pPr>
              <w:rPr>
                <w:rFonts w:ascii="Times New Roman" w:eastAsiaTheme="majorEastAsia" w:hAnsi="Times New Roman" w:cs="Times New Roman"/>
                <w:sz w:val="28"/>
                <w:szCs w:val="28"/>
              </w:rPr>
            </w:pPr>
          </w:p>
        </w:tc>
        <w:tc>
          <w:tcPr>
            <w:tcW w:w="2977" w:type="dxa"/>
          </w:tcPr>
          <w:p w:rsidR="00261827" w:rsidRDefault="00261827">
            <w:pPr>
              <w:rPr>
                <w:rFonts w:ascii="Times New Roman" w:eastAsiaTheme="majorEastAsia" w:hAnsi="Times New Roman" w:cs="Times New Roman"/>
                <w:sz w:val="28"/>
                <w:szCs w:val="28"/>
              </w:rPr>
            </w:pPr>
          </w:p>
        </w:tc>
      </w:tr>
      <w:tr w:rsidR="002618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291" w:type="dxa"/>
          <w:trHeight w:val="1248"/>
          <w:jc w:val="center"/>
        </w:trPr>
        <w:tc>
          <w:tcPr>
            <w:tcW w:w="2235" w:type="dxa"/>
          </w:tcPr>
          <w:p w:rsidR="00261827" w:rsidRDefault="00261827">
            <w:pPr>
              <w:rPr>
                <w:rFonts w:ascii="Times New Roman" w:eastAsiaTheme="majorEastAsia" w:hAnsi="Times New Roman" w:cs="Times New Roman"/>
                <w:sz w:val="28"/>
                <w:szCs w:val="28"/>
              </w:rPr>
            </w:pPr>
          </w:p>
        </w:tc>
        <w:tc>
          <w:tcPr>
            <w:tcW w:w="3415" w:type="dxa"/>
          </w:tcPr>
          <w:p w:rsidR="00261827" w:rsidRDefault="00261827">
            <w:pPr>
              <w:rPr>
                <w:rFonts w:ascii="Times New Roman" w:eastAsiaTheme="majorEastAsia" w:hAnsi="Times New Roman" w:cs="Times New Roman"/>
                <w:sz w:val="28"/>
                <w:szCs w:val="28"/>
              </w:rPr>
            </w:pPr>
          </w:p>
        </w:tc>
        <w:tc>
          <w:tcPr>
            <w:tcW w:w="2977" w:type="dxa"/>
          </w:tcPr>
          <w:p w:rsidR="00261827" w:rsidRDefault="00261827">
            <w:pPr>
              <w:rPr>
                <w:rFonts w:ascii="Times New Roman" w:eastAsiaTheme="majorEastAsia" w:hAnsi="Times New Roman" w:cs="Times New Roman"/>
                <w:sz w:val="28"/>
                <w:szCs w:val="28"/>
              </w:rPr>
            </w:pPr>
          </w:p>
        </w:tc>
      </w:tr>
      <w:tr w:rsidR="002618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291" w:type="dxa"/>
          <w:trHeight w:val="1248"/>
          <w:jc w:val="center"/>
        </w:trPr>
        <w:tc>
          <w:tcPr>
            <w:tcW w:w="2235" w:type="dxa"/>
          </w:tcPr>
          <w:p w:rsidR="00261827" w:rsidRDefault="00261827">
            <w:pPr>
              <w:rPr>
                <w:rFonts w:ascii="Times New Roman" w:eastAsiaTheme="majorEastAsia" w:hAnsi="Times New Roman" w:cs="Times New Roman"/>
                <w:sz w:val="28"/>
                <w:szCs w:val="28"/>
              </w:rPr>
            </w:pPr>
          </w:p>
        </w:tc>
        <w:tc>
          <w:tcPr>
            <w:tcW w:w="3415" w:type="dxa"/>
          </w:tcPr>
          <w:p w:rsidR="00261827" w:rsidRDefault="00261827">
            <w:pPr>
              <w:rPr>
                <w:rFonts w:ascii="Times New Roman" w:eastAsiaTheme="majorEastAsia" w:hAnsi="Times New Roman" w:cs="Times New Roman"/>
                <w:sz w:val="28"/>
                <w:szCs w:val="28"/>
              </w:rPr>
            </w:pPr>
          </w:p>
        </w:tc>
        <w:tc>
          <w:tcPr>
            <w:tcW w:w="2977" w:type="dxa"/>
          </w:tcPr>
          <w:p w:rsidR="00261827" w:rsidRDefault="00261827">
            <w:pPr>
              <w:rPr>
                <w:rFonts w:ascii="Times New Roman" w:eastAsiaTheme="majorEastAsia" w:hAnsi="Times New Roman" w:cs="Times New Roman"/>
                <w:sz w:val="28"/>
                <w:szCs w:val="28"/>
              </w:rPr>
            </w:pPr>
          </w:p>
        </w:tc>
      </w:tr>
      <w:tr w:rsidR="002618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291" w:type="dxa"/>
          <w:trHeight w:val="1248"/>
          <w:jc w:val="center"/>
        </w:trPr>
        <w:tc>
          <w:tcPr>
            <w:tcW w:w="2235" w:type="dxa"/>
          </w:tcPr>
          <w:p w:rsidR="00261827" w:rsidRDefault="00261827">
            <w:pPr>
              <w:rPr>
                <w:rFonts w:ascii="Times New Roman" w:eastAsiaTheme="majorEastAsia" w:hAnsi="Times New Roman" w:cs="Times New Roman"/>
                <w:sz w:val="28"/>
                <w:szCs w:val="28"/>
              </w:rPr>
            </w:pPr>
          </w:p>
        </w:tc>
        <w:tc>
          <w:tcPr>
            <w:tcW w:w="3415" w:type="dxa"/>
          </w:tcPr>
          <w:p w:rsidR="00261827" w:rsidRDefault="00261827">
            <w:pPr>
              <w:rPr>
                <w:rFonts w:ascii="Times New Roman" w:eastAsiaTheme="majorEastAsia" w:hAnsi="Times New Roman" w:cs="Times New Roman"/>
                <w:sz w:val="28"/>
                <w:szCs w:val="28"/>
              </w:rPr>
            </w:pPr>
          </w:p>
        </w:tc>
        <w:tc>
          <w:tcPr>
            <w:tcW w:w="2977" w:type="dxa"/>
          </w:tcPr>
          <w:p w:rsidR="00261827" w:rsidRDefault="00261827">
            <w:pPr>
              <w:rPr>
                <w:rFonts w:ascii="Times New Roman" w:eastAsiaTheme="majorEastAsia" w:hAnsi="Times New Roman" w:cs="Times New Roman"/>
                <w:sz w:val="28"/>
                <w:szCs w:val="28"/>
              </w:rPr>
            </w:pPr>
          </w:p>
        </w:tc>
      </w:tr>
      <w:tr w:rsidR="002618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291" w:type="dxa"/>
          <w:trHeight w:val="1248"/>
          <w:jc w:val="center"/>
        </w:trPr>
        <w:tc>
          <w:tcPr>
            <w:tcW w:w="2235" w:type="dxa"/>
          </w:tcPr>
          <w:p w:rsidR="00261827" w:rsidRDefault="00261827">
            <w:pPr>
              <w:rPr>
                <w:rFonts w:ascii="Times New Roman" w:eastAsiaTheme="majorEastAsia" w:hAnsi="Times New Roman" w:cs="Times New Roman"/>
                <w:sz w:val="28"/>
                <w:szCs w:val="28"/>
              </w:rPr>
            </w:pPr>
          </w:p>
        </w:tc>
        <w:tc>
          <w:tcPr>
            <w:tcW w:w="3415" w:type="dxa"/>
          </w:tcPr>
          <w:p w:rsidR="00261827" w:rsidRDefault="00261827">
            <w:pPr>
              <w:rPr>
                <w:rFonts w:ascii="Times New Roman" w:eastAsiaTheme="majorEastAsia" w:hAnsi="Times New Roman" w:cs="Times New Roman"/>
                <w:sz w:val="28"/>
                <w:szCs w:val="28"/>
              </w:rPr>
            </w:pPr>
          </w:p>
        </w:tc>
        <w:tc>
          <w:tcPr>
            <w:tcW w:w="2977" w:type="dxa"/>
          </w:tcPr>
          <w:p w:rsidR="00261827" w:rsidRDefault="00261827">
            <w:pPr>
              <w:rPr>
                <w:rFonts w:ascii="Times New Roman" w:eastAsiaTheme="majorEastAsia" w:hAnsi="Times New Roman" w:cs="Times New Roman"/>
                <w:sz w:val="28"/>
                <w:szCs w:val="28"/>
              </w:rPr>
            </w:pPr>
          </w:p>
        </w:tc>
      </w:tr>
      <w:tr w:rsidR="002618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291" w:type="dxa"/>
          <w:trHeight w:val="1248"/>
          <w:jc w:val="center"/>
        </w:trPr>
        <w:tc>
          <w:tcPr>
            <w:tcW w:w="2235" w:type="dxa"/>
          </w:tcPr>
          <w:p w:rsidR="00261827" w:rsidRDefault="00261827">
            <w:pPr>
              <w:rPr>
                <w:rFonts w:ascii="Times New Roman" w:eastAsiaTheme="majorEastAsia" w:hAnsi="Times New Roman" w:cs="Times New Roman"/>
                <w:sz w:val="28"/>
                <w:szCs w:val="28"/>
              </w:rPr>
            </w:pPr>
          </w:p>
        </w:tc>
        <w:tc>
          <w:tcPr>
            <w:tcW w:w="3415" w:type="dxa"/>
          </w:tcPr>
          <w:p w:rsidR="00261827" w:rsidRDefault="00261827">
            <w:pPr>
              <w:rPr>
                <w:rFonts w:ascii="Times New Roman" w:eastAsiaTheme="majorEastAsia" w:hAnsi="Times New Roman" w:cs="Times New Roman"/>
                <w:sz w:val="28"/>
                <w:szCs w:val="28"/>
              </w:rPr>
            </w:pPr>
          </w:p>
        </w:tc>
        <w:tc>
          <w:tcPr>
            <w:tcW w:w="2977" w:type="dxa"/>
          </w:tcPr>
          <w:p w:rsidR="00261827" w:rsidRDefault="00261827">
            <w:pPr>
              <w:rPr>
                <w:rFonts w:ascii="Times New Roman" w:eastAsiaTheme="majorEastAsia" w:hAnsi="Times New Roman" w:cs="Times New Roman"/>
                <w:sz w:val="28"/>
                <w:szCs w:val="28"/>
              </w:rPr>
            </w:pPr>
          </w:p>
        </w:tc>
      </w:tr>
      <w:tr w:rsidR="0026182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6" w:type="dxa"/>
          <w:wAfter w:w="291" w:type="dxa"/>
          <w:trHeight w:val="1248"/>
          <w:jc w:val="center"/>
        </w:trPr>
        <w:tc>
          <w:tcPr>
            <w:tcW w:w="2235" w:type="dxa"/>
          </w:tcPr>
          <w:p w:rsidR="00261827" w:rsidRDefault="00261827">
            <w:pPr>
              <w:rPr>
                <w:rFonts w:ascii="Times New Roman" w:eastAsiaTheme="majorEastAsia" w:hAnsi="Times New Roman" w:cs="Times New Roman"/>
                <w:sz w:val="28"/>
                <w:szCs w:val="28"/>
              </w:rPr>
            </w:pPr>
          </w:p>
        </w:tc>
        <w:tc>
          <w:tcPr>
            <w:tcW w:w="3415" w:type="dxa"/>
          </w:tcPr>
          <w:p w:rsidR="00261827" w:rsidRDefault="00261827">
            <w:pPr>
              <w:rPr>
                <w:rFonts w:ascii="Times New Roman" w:eastAsiaTheme="majorEastAsia" w:hAnsi="Times New Roman" w:cs="Times New Roman"/>
                <w:sz w:val="28"/>
                <w:szCs w:val="28"/>
              </w:rPr>
            </w:pPr>
          </w:p>
        </w:tc>
        <w:tc>
          <w:tcPr>
            <w:tcW w:w="2977" w:type="dxa"/>
          </w:tcPr>
          <w:p w:rsidR="00261827" w:rsidRDefault="00261827">
            <w:pPr>
              <w:rPr>
                <w:rFonts w:ascii="Times New Roman" w:eastAsiaTheme="majorEastAsia" w:hAnsi="Times New Roman" w:cs="Times New Roman"/>
                <w:sz w:val="28"/>
                <w:szCs w:val="28"/>
              </w:rPr>
            </w:pPr>
          </w:p>
        </w:tc>
      </w:tr>
    </w:tbl>
    <w:p w:rsidR="00261827" w:rsidRDefault="00261827">
      <w:pPr>
        <w:rPr>
          <w:rFonts w:ascii="Times New Roman" w:hAnsi="Times New Roman" w:cs="Times New Roman"/>
        </w:rPr>
      </w:pPr>
    </w:p>
    <w:sectPr w:rsidR="00261827" w:rsidSect="001C3F76">
      <w:footerReference w:type="even" r:id="rId7"/>
      <w:footerReference w:type="default" r:id="rId8"/>
      <w:pgSz w:w="11906" w:h="16838"/>
      <w:pgMar w:top="1701"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50A" w:rsidRDefault="00C4450A" w:rsidP="00261827">
      <w:r>
        <w:separator/>
      </w:r>
    </w:p>
  </w:endnote>
  <w:endnote w:type="continuationSeparator" w:id="1">
    <w:p w:rsidR="00C4450A" w:rsidRDefault="00C4450A" w:rsidP="002618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Nimbus Roman No9 L">
    <w:altName w:val="Times New Roman"/>
    <w:charset w:val="00"/>
    <w:family w:val="auto"/>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等线"/>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593"/>
      <w:docPartObj>
        <w:docPartGallery w:val="Page Numbers (Bottom of Page)"/>
        <w:docPartUnique/>
      </w:docPartObj>
    </w:sdtPr>
    <w:sdtContent>
      <w:p w:rsidR="001C3F76" w:rsidRDefault="00940327">
        <w:pPr>
          <w:pStyle w:val="a4"/>
        </w:pPr>
        <w:fldSimple w:instr=" PAGE   \* MERGEFORMAT ">
          <w:r w:rsidR="000976FB" w:rsidRPr="000976FB">
            <w:rPr>
              <w:noProof/>
              <w:lang w:val="zh-CN"/>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592"/>
      <w:docPartObj>
        <w:docPartGallery w:val="Page Numbers (Bottom of Page)"/>
        <w:docPartUnique/>
      </w:docPartObj>
    </w:sdtPr>
    <w:sdtContent>
      <w:p w:rsidR="00261827" w:rsidRDefault="00940327" w:rsidP="001C3F76">
        <w:pPr>
          <w:pStyle w:val="a4"/>
          <w:jc w:val="right"/>
        </w:pPr>
        <w:fldSimple w:instr=" PAGE   \* MERGEFORMAT ">
          <w:r w:rsidR="000976FB" w:rsidRPr="000976FB">
            <w:rPr>
              <w:noProof/>
              <w:lang w:val="zh-CN"/>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50A" w:rsidRDefault="00C4450A" w:rsidP="00261827">
      <w:r>
        <w:separator/>
      </w:r>
    </w:p>
  </w:footnote>
  <w:footnote w:type="continuationSeparator" w:id="1">
    <w:p w:rsidR="00C4450A" w:rsidRDefault="00C4450A" w:rsidP="002618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979B5"/>
    <w:rsid w:val="DF971B89"/>
    <w:rsid w:val="DFCFC359"/>
    <w:rsid w:val="E4DFB9EC"/>
    <w:rsid w:val="EEED2150"/>
    <w:rsid w:val="F5FB605F"/>
    <w:rsid w:val="F73F5533"/>
    <w:rsid w:val="FFBF04BE"/>
    <w:rsid w:val="00012B10"/>
    <w:rsid w:val="00015C98"/>
    <w:rsid w:val="00020CAE"/>
    <w:rsid w:val="000418FC"/>
    <w:rsid w:val="00053F00"/>
    <w:rsid w:val="0006027E"/>
    <w:rsid w:val="000760EA"/>
    <w:rsid w:val="00085F73"/>
    <w:rsid w:val="000976FB"/>
    <w:rsid w:val="000A4E68"/>
    <w:rsid w:val="000A715D"/>
    <w:rsid w:val="000B4A7D"/>
    <w:rsid w:val="00107B9F"/>
    <w:rsid w:val="00124D18"/>
    <w:rsid w:val="00132F92"/>
    <w:rsid w:val="00147FE1"/>
    <w:rsid w:val="00175C0B"/>
    <w:rsid w:val="001831C8"/>
    <w:rsid w:val="001B7363"/>
    <w:rsid w:val="001C3F76"/>
    <w:rsid w:val="001C5FEF"/>
    <w:rsid w:val="001E1AD4"/>
    <w:rsid w:val="00204512"/>
    <w:rsid w:val="00261827"/>
    <w:rsid w:val="002750D8"/>
    <w:rsid w:val="002832E8"/>
    <w:rsid w:val="0028341A"/>
    <w:rsid w:val="00291110"/>
    <w:rsid w:val="002C38F6"/>
    <w:rsid w:val="002D1E79"/>
    <w:rsid w:val="00302946"/>
    <w:rsid w:val="00307DDA"/>
    <w:rsid w:val="00310FB7"/>
    <w:rsid w:val="00312055"/>
    <w:rsid w:val="0032412C"/>
    <w:rsid w:val="00324907"/>
    <w:rsid w:val="00331466"/>
    <w:rsid w:val="0033358B"/>
    <w:rsid w:val="003354CA"/>
    <w:rsid w:val="00346C85"/>
    <w:rsid w:val="00356DA3"/>
    <w:rsid w:val="00362B5D"/>
    <w:rsid w:val="00385A6B"/>
    <w:rsid w:val="003B3312"/>
    <w:rsid w:val="003D7B8A"/>
    <w:rsid w:val="003E7059"/>
    <w:rsid w:val="004002A3"/>
    <w:rsid w:val="004014FC"/>
    <w:rsid w:val="00404846"/>
    <w:rsid w:val="004164FE"/>
    <w:rsid w:val="00465854"/>
    <w:rsid w:val="00466616"/>
    <w:rsid w:val="004B77DA"/>
    <w:rsid w:val="004D1885"/>
    <w:rsid w:val="004E73BF"/>
    <w:rsid w:val="004F055A"/>
    <w:rsid w:val="004F2103"/>
    <w:rsid w:val="005026EC"/>
    <w:rsid w:val="005250ED"/>
    <w:rsid w:val="005322EA"/>
    <w:rsid w:val="00557286"/>
    <w:rsid w:val="005600CD"/>
    <w:rsid w:val="00565CAE"/>
    <w:rsid w:val="0059001D"/>
    <w:rsid w:val="005D16A8"/>
    <w:rsid w:val="005D67D5"/>
    <w:rsid w:val="00605106"/>
    <w:rsid w:val="00610317"/>
    <w:rsid w:val="00631F27"/>
    <w:rsid w:val="00666AD9"/>
    <w:rsid w:val="00674C5C"/>
    <w:rsid w:val="0067752F"/>
    <w:rsid w:val="00687AC6"/>
    <w:rsid w:val="006C522F"/>
    <w:rsid w:val="006E6262"/>
    <w:rsid w:val="006F07C6"/>
    <w:rsid w:val="007302D9"/>
    <w:rsid w:val="0076371F"/>
    <w:rsid w:val="00771299"/>
    <w:rsid w:val="00775A62"/>
    <w:rsid w:val="00786AC6"/>
    <w:rsid w:val="00791F35"/>
    <w:rsid w:val="007B6191"/>
    <w:rsid w:val="007D26B6"/>
    <w:rsid w:val="00817D99"/>
    <w:rsid w:val="008244DC"/>
    <w:rsid w:val="00840D0B"/>
    <w:rsid w:val="00847E17"/>
    <w:rsid w:val="00866CA0"/>
    <w:rsid w:val="00872362"/>
    <w:rsid w:val="008931EE"/>
    <w:rsid w:val="008A3E89"/>
    <w:rsid w:val="008A4413"/>
    <w:rsid w:val="008A4CF1"/>
    <w:rsid w:val="008A63F3"/>
    <w:rsid w:val="008B7E10"/>
    <w:rsid w:val="008C49CE"/>
    <w:rsid w:val="008F38C4"/>
    <w:rsid w:val="00900AD3"/>
    <w:rsid w:val="009041DF"/>
    <w:rsid w:val="00904771"/>
    <w:rsid w:val="0093587E"/>
    <w:rsid w:val="00940327"/>
    <w:rsid w:val="009417CC"/>
    <w:rsid w:val="00955A87"/>
    <w:rsid w:val="0096649D"/>
    <w:rsid w:val="009817B3"/>
    <w:rsid w:val="00992F16"/>
    <w:rsid w:val="009D2547"/>
    <w:rsid w:val="00A01B30"/>
    <w:rsid w:val="00A27E44"/>
    <w:rsid w:val="00A44AEA"/>
    <w:rsid w:val="00A66E3C"/>
    <w:rsid w:val="00A676BD"/>
    <w:rsid w:val="00A67C27"/>
    <w:rsid w:val="00A75BCE"/>
    <w:rsid w:val="00A979B5"/>
    <w:rsid w:val="00AC1910"/>
    <w:rsid w:val="00AC43CF"/>
    <w:rsid w:val="00AD45DF"/>
    <w:rsid w:val="00B0695E"/>
    <w:rsid w:val="00B31B3A"/>
    <w:rsid w:val="00B35941"/>
    <w:rsid w:val="00B47760"/>
    <w:rsid w:val="00B55716"/>
    <w:rsid w:val="00B63678"/>
    <w:rsid w:val="00B95327"/>
    <w:rsid w:val="00BA17DB"/>
    <w:rsid w:val="00BB180A"/>
    <w:rsid w:val="00BC2E26"/>
    <w:rsid w:val="00BF57CE"/>
    <w:rsid w:val="00C005AF"/>
    <w:rsid w:val="00C11BA1"/>
    <w:rsid w:val="00C15913"/>
    <w:rsid w:val="00C26914"/>
    <w:rsid w:val="00C4450A"/>
    <w:rsid w:val="00C67D27"/>
    <w:rsid w:val="00C768A3"/>
    <w:rsid w:val="00C7722B"/>
    <w:rsid w:val="00C80526"/>
    <w:rsid w:val="00C865BE"/>
    <w:rsid w:val="00C8726E"/>
    <w:rsid w:val="00C979F2"/>
    <w:rsid w:val="00CB6CD0"/>
    <w:rsid w:val="00CE25F5"/>
    <w:rsid w:val="00CF2B12"/>
    <w:rsid w:val="00D00AB8"/>
    <w:rsid w:val="00D14053"/>
    <w:rsid w:val="00D46E2B"/>
    <w:rsid w:val="00D624CB"/>
    <w:rsid w:val="00D848D7"/>
    <w:rsid w:val="00D94890"/>
    <w:rsid w:val="00DC630D"/>
    <w:rsid w:val="00DF7EB9"/>
    <w:rsid w:val="00E14533"/>
    <w:rsid w:val="00E21E7D"/>
    <w:rsid w:val="00E37B1E"/>
    <w:rsid w:val="00E842F3"/>
    <w:rsid w:val="00E93769"/>
    <w:rsid w:val="00E93A9E"/>
    <w:rsid w:val="00EC5A82"/>
    <w:rsid w:val="00ED3D06"/>
    <w:rsid w:val="00EE0700"/>
    <w:rsid w:val="00EE29B0"/>
    <w:rsid w:val="00EE3B73"/>
    <w:rsid w:val="00EE47A1"/>
    <w:rsid w:val="00EE538D"/>
    <w:rsid w:val="00F22B2D"/>
    <w:rsid w:val="00F23F29"/>
    <w:rsid w:val="00F710E6"/>
    <w:rsid w:val="00FA36AF"/>
    <w:rsid w:val="00FF0BB1"/>
    <w:rsid w:val="017E650A"/>
    <w:rsid w:val="018C621C"/>
    <w:rsid w:val="024D29BA"/>
    <w:rsid w:val="05492241"/>
    <w:rsid w:val="0613019E"/>
    <w:rsid w:val="073A1FA2"/>
    <w:rsid w:val="074C5EDE"/>
    <w:rsid w:val="09387A65"/>
    <w:rsid w:val="0CBB337A"/>
    <w:rsid w:val="0E372A30"/>
    <w:rsid w:val="0E907E4A"/>
    <w:rsid w:val="0EB07B3B"/>
    <w:rsid w:val="10204A50"/>
    <w:rsid w:val="10931634"/>
    <w:rsid w:val="11646533"/>
    <w:rsid w:val="123D7AA9"/>
    <w:rsid w:val="133C2CB1"/>
    <w:rsid w:val="13E73D62"/>
    <w:rsid w:val="15901C19"/>
    <w:rsid w:val="17054A1B"/>
    <w:rsid w:val="17C95BC1"/>
    <w:rsid w:val="18157049"/>
    <w:rsid w:val="195D2419"/>
    <w:rsid w:val="196B5BA9"/>
    <w:rsid w:val="1A171FB9"/>
    <w:rsid w:val="1C980D44"/>
    <w:rsid w:val="1E6E0BEB"/>
    <w:rsid w:val="1ED7E805"/>
    <w:rsid w:val="21311425"/>
    <w:rsid w:val="247A1876"/>
    <w:rsid w:val="2761024A"/>
    <w:rsid w:val="27FE31A0"/>
    <w:rsid w:val="2A6F7041"/>
    <w:rsid w:val="2D3954C2"/>
    <w:rsid w:val="2E202AEC"/>
    <w:rsid w:val="2EF23AA7"/>
    <w:rsid w:val="2F674185"/>
    <w:rsid w:val="359E58E8"/>
    <w:rsid w:val="362D223E"/>
    <w:rsid w:val="373003CD"/>
    <w:rsid w:val="38DB2C3E"/>
    <w:rsid w:val="3C144FC1"/>
    <w:rsid w:val="3F440730"/>
    <w:rsid w:val="42063B4E"/>
    <w:rsid w:val="42B15608"/>
    <w:rsid w:val="438F5FAC"/>
    <w:rsid w:val="446B10D0"/>
    <w:rsid w:val="46316822"/>
    <w:rsid w:val="47E924CE"/>
    <w:rsid w:val="4A2C1A23"/>
    <w:rsid w:val="4AA13857"/>
    <w:rsid w:val="4C1C5A97"/>
    <w:rsid w:val="4C1D27CB"/>
    <w:rsid w:val="4C203C60"/>
    <w:rsid w:val="4CE63B09"/>
    <w:rsid w:val="4DB33BD6"/>
    <w:rsid w:val="4F8A0D0D"/>
    <w:rsid w:val="503A4D72"/>
    <w:rsid w:val="51E63683"/>
    <w:rsid w:val="52836C8C"/>
    <w:rsid w:val="53BF4E9C"/>
    <w:rsid w:val="53D363EB"/>
    <w:rsid w:val="56172883"/>
    <w:rsid w:val="576A1495"/>
    <w:rsid w:val="57A36917"/>
    <w:rsid w:val="57D935A3"/>
    <w:rsid w:val="5877017D"/>
    <w:rsid w:val="5CB5017C"/>
    <w:rsid w:val="5D6A13E4"/>
    <w:rsid w:val="5DF13FE8"/>
    <w:rsid w:val="5E73559A"/>
    <w:rsid w:val="5ECC6A26"/>
    <w:rsid w:val="5F890227"/>
    <w:rsid w:val="5FC1C905"/>
    <w:rsid w:val="5FD07E5A"/>
    <w:rsid w:val="60630A64"/>
    <w:rsid w:val="61AA038D"/>
    <w:rsid w:val="61C376EE"/>
    <w:rsid w:val="61D054E8"/>
    <w:rsid w:val="62996767"/>
    <w:rsid w:val="648F0DD1"/>
    <w:rsid w:val="6543521C"/>
    <w:rsid w:val="67CE6FAD"/>
    <w:rsid w:val="67FBC915"/>
    <w:rsid w:val="695A00A8"/>
    <w:rsid w:val="69B6446B"/>
    <w:rsid w:val="69E770B3"/>
    <w:rsid w:val="6A654D68"/>
    <w:rsid w:val="6C1C1DCD"/>
    <w:rsid w:val="6E9C4E30"/>
    <w:rsid w:val="6F593681"/>
    <w:rsid w:val="7123784A"/>
    <w:rsid w:val="71F66383"/>
    <w:rsid w:val="72C53F6B"/>
    <w:rsid w:val="735B3F57"/>
    <w:rsid w:val="777CE15B"/>
    <w:rsid w:val="77C926B4"/>
    <w:rsid w:val="781848E2"/>
    <w:rsid w:val="78B413D2"/>
    <w:rsid w:val="79D621EF"/>
    <w:rsid w:val="7A7F7E75"/>
    <w:rsid w:val="7B544002"/>
    <w:rsid w:val="7CFC70D4"/>
    <w:rsid w:val="7E5543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82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61827"/>
    <w:rPr>
      <w:sz w:val="18"/>
      <w:szCs w:val="18"/>
    </w:rPr>
  </w:style>
  <w:style w:type="paragraph" w:styleId="a4">
    <w:name w:val="footer"/>
    <w:basedOn w:val="a"/>
    <w:link w:val="Char0"/>
    <w:uiPriority w:val="99"/>
    <w:unhideWhenUsed/>
    <w:qFormat/>
    <w:rsid w:val="0026182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6182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261827"/>
    <w:pPr>
      <w:spacing w:beforeAutospacing="1" w:afterAutospacing="1"/>
      <w:jc w:val="left"/>
    </w:pPr>
    <w:rPr>
      <w:rFonts w:cs="Times New Roman"/>
      <w:kern w:val="0"/>
      <w:sz w:val="24"/>
    </w:rPr>
  </w:style>
  <w:style w:type="table" w:styleId="a7">
    <w:name w:val="Table Grid"/>
    <w:basedOn w:val="a1"/>
    <w:uiPriority w:val="59"/>
    <w:qFormat/>
    <w:rsid w:val="00261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261827"/>
    <w:rPr>
      <w:b/>
      <w:bCs/>
    </w:rPr>
  </w:style>
  <w:style w:type="character" w:styleId="a9">
    <w:name w:val="page number"/>
    <w:basedOn w:val="a0"/>
    <w:uiPriority w:val="99"/>
    <w:semiHidden/>
    <w:unhideWhenUsed/>
    <w:qFormat/>
    <w:rsid w:val="00261827"/>
  </w:style>
  <w:style w:type="character" w:styleId="aa">
    <w:name w:val="Emphasis"/>
    <w:basedOn w:val="a0"/>
    <w:uiPriority w:val="20"/>
    <w:qFormat/>
    <w:rsid w:val="00261827"/>
    <w:rPr>
      <w:i/>
    </w:rPr>
  </w:style>
  <w:style w:type="character" w:styleId="ab">
    <w:name w:val="Hyperlink"/>
    <w:basedOn w:val="a0"/>
    <w:uiPriority w:val="99"/>
    <w:unhideWhenUsed/>
    <w:qFormat/>
    <w:rsid w:val="00261827"/>
    <w:rPr>
      <w:color w:val="0000FF" w:themeColor="hyperlink"/>
      <w:u w:val="single"/>
    </w:rPr>
  </w:style>
  <w:style w:type="character" w:customStyle="1" w:styleId="Char">
    <w:name w:val="批注框文本 Char"/>
    <w:basedOn w:val="a0"/>
    <w:link w:val="a3"/>
    <w:uiPriority w:val="99"/>
    <w:semiHidden/>
    <w:qFormat/>
    <w:rsid w:val="00261827"/>
    <w:rPr>
      <w:sz w:val="18"/>
      <w:szCs w:val="18"/>
    </w:rPr>
  </w:style>
  <w:style w:type="character" w:customStyle="1" w:styleId="Char1">
    <w:name w:val="页眉 Char"/>
    <w:basedOn w:val="a0"/>
    <w:link w:val="a5"/>
    <w:uiPriority w:val="99"/>
    <w:qFormat/>
    <w:rsid w:val="00261827"/>
    <w:rPr>
      <w:sz w:val="18"/>
      <w:szCs w:val="18"/>
    </w:rPr>
  </w:style>
  <w:style w:type="character" w:customStyle="1" w:styleId="Char0">
    <w:name w:val="页脚 Char"/>
    <w:basedOn w:val="a0"/>
    <w:link w:val="a4"/>
    <w:uiPriority w:val="99"/>
    <w:qFormat/>
    <w:rsid w:val="00261827"/>
    <w:rPr>
      <w:sz w:val="18"/>
      <w:szCs w:val="18"/>
    </w:rPr>
  </w:style>
  <w:style w:type="character" w:customStyle="1" w:styleId="fontstyle01">
    <w:name w:val="fontstyle01"/>
    <w:basedOn w:val="a0"/>
    <w:qFormat/>
    <w:rsid w:val="00261827"/>
    <w:rPr>
      <w:rFonts w:ascii="黑体" w:eastAsia="黑体" w:hAnsi="宋体" w:cs="黑体"/>
      <w:color w:val="000000"/>
      <w:sz w:val="26"/>
      <w:szCs w:val="26"/>
    </w:rPr>
  </w:style>
  <w:style w:type="paragraph" w:styleId="ac">
    <w:name w:val="Date"/>
    <w:basedOn w:val="a"/>
    <w:next w:val="a"/>
    <w:link w:val="Char2"/>
    <w:uiPriority w:val="99"/>
    <w:semiHidden/>
    <w:unhideWhenUsed/>
    <w:rsid w:val="001C3F76"/>
    <w:pPr>
      <w:ind w:leftChars="2500" w:left="100"/>
    </w:pPr>
  </w:style>
  <w:style w:type="character" w:customStyle="1" w:styleId="Char2">
    <w:name w:val="日期 Char"/>
    <w:basedOn w:val="a0"/>
    <w:link w:val="ac"/>
    <w:uiPriority w:val="99"/>
    <w:semiHidden/>
    <w:rsid w:val="001C3F76"/>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9</Pages>
  <Words>510</Words>
  <Characters>2913</Characters>
  <Application>Microsoft Office Word</Application>
  <DocSecurity>0</DocSecurity>
  <Lines>24</Lines>
  <Paragraphs>6</Paragraphs>
  <ScaleCrop>false</ScaleCrop>
  <Company>Lenovo</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125</cp:revision>
  <cp:lastPrinted>2021-03-17T01:59:00Z</cp:lastPrinted>
  <dcterms:created xsi:type="dcterms:W3CDTF">2017-03-30T11:21:00Z</dcterms:created>
  <dcterms:modified xsi:type="dcterms:W3CDTF">2021-03-17T02:05:00Z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