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Spec="center" w:tblpY="2155"/>
        <w:tblOverlap w:val="never"/>
        <w:tblW w:w="10435" w:type="dxa"/>
        <w:jc w:val="center"/>
        <w:tblCellMar>
          <w:left w:w="0" w:type="dxa"/>
          <w:right w:w="0" w:type="dxa"/>
        </w:tblCellMar>
        <w:tblLook w:val="04A0" w:firstRow="1" w:lastRow="0" w:firstColumn="1" w:lastColumn="0" w:noHBand="0" w:noVBand="1"/>
      </w:tblPr>
      <w:tblGrid>
        <w:gridCol w:w="1505"/>
        <w:gridCol w:w="1436"/>
        <w:gridCol w:w="734"/>
        <w:gridCol w:w="457"/>
        <w:gridCol w:w="905"/>
        <w:gridCol w:w="919"/>
        <w:gridCol w:w="937"/>
        <w:gridCol w:w="891"/>
        <w:gridCol w:w="765"/>
        <w:gridCol w:w="1886"/>
      </w:tblGrid>
      <w:tr w:rsidR="00961F9D">
        <w:trPr>
          <w:trHeight w:val="567"/>
          <w:jc w:val="center"/>
        </w:trPr>
        <w:tc>
          <w:tcPr>
            <w:tcW w:w="10435" w:type="dxa"/>
            <w:gridSpan w:val="10"/>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720D2" w:rsidP="006175B5">
            <w:pPr>
              <w:widowControl/>
              <w:jc w:val="center"/>
              <w:textAlignment w:val="center"/>
              <w:rPr>
                <w:rFonts w:asciiTheme="minorEastAsia" w:hAnsiTheme="minorEastAsia" w:cstheme="minorEastAsia"/>
                <w:b/>
                <w:color w:val="000000"/>
                <w:szCs w:val="21"/>
              </w:rPr>
            </w:pPr>
            <w:r w:rsidRPr="009720D2">
              <w:rPr>
                <w:rFonts w:asciiTheme="minorEastAsia" w:hAnsiTheme="minorEastAsia" w:cstheme="minorEastAsia" w:hint="eastAsia"/>
                <w:b/>
                <w:color w:val="000000"/>
                <w:kern w:val="0"/>
                <w:szCs w:val="21"/>
                <w:lang w:bidi="ar"/>
              </w:rPr>
              <w:t>有线广播电视传输覆盖网工程建设及验收审核</w:t>
            </w:r>
            <w:r w:rsidR="006175B5">
              <w:rPr>
                <w:rFonts w:asciiTheme="minorEastAsia" w:hAnsiTheme="minorEastAsia" w:cstheme="minorEastAsia" w:hint="eastAsia"/>
                <w:b/>
                <w:color w:val="000000"/>
                <w:kern w:val="0"/>
                <w:szCs w:val="21"/>
                <w:lang w:bidi="ar"/>
              </w:rPr>
              <w:t>信息</w:t>
            </w:r>
            <w:r w:rsidR="009A4584">
              <w:rPr>
                <w:rFonts w:asciiTheme="minorEastAsia" w:hAnsiTheme="minorEastAsia" w:cstheme="minorEastAsia" w:hint="eastAsia"/>
                <w:b/>
                <w:color w:val="000000"/>
                <w:kern w:val="0"/>
                <w:szCs w:val="21"/>
                <w:lang w:bidi="ar"/>
              </w:rPr>
              <w:t>收集表</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事项名称</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720D2">
            <w:pPr>
              <w:jc w:val="left"/>
              <w:rPr>
                <w:rFonts w:asciiTheme="minorEastAsia" w:hAnsiTheme="minorEastAsia" w:cstheme="minorEastAsia"/>
                <w:szCs w:val="21"/>
              </w:rPr>
            </w:pPr>
            <w:r w:rsidRPr="009720D2">
              <w:rPr>
                <w:rFonts w:asciiTheme="minorEastAsia" w:hAnsiTheme="minorEastAsia" w:cstheme="minorEastAsia" w:hint="eastAsia"/>
                <w:szCs w:val="21"/>
              </w:rPr>
              <w:t>有线广播电视传输覆盖网工程建设及验收审核</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事项依据</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9720D2" w:rsidP="006C2A41">
            <w:pPr>
              <w:pStyle w:val="5"/>
              <w:ind w:left="0"/>
              <w:rPr>
                <w:rFonts w:asciiTheme="minorEastAsia" w:eastAsiaTheme="minorEastAsia" w:hAnsiTheme="minorEastAsia" w:cstheme="minorEastAsia"/>
                <w:szCs w:val="21"/>
              </w:rPr>
            </w:pPr>
            <w:r w:rsidRPr="009720D2">
              <w:rPr>
                <w:rFonts w:asciiTheme="minorEastAsia" w:eastAsiaTheme="minorEastAsia" w:hAnsiTheme="minorEastAsia" w:cstheme="minorEastAsia" w:hint="eastAsia"/>
                <w:szCs w:val="21"/>
              </w:rPr>
              <w:t>《广播电视管理条例》（1997 年 8 月11 日国务院令第 228 号，2013 年 12 月 7 日予以修改）第十七条 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 广播电视传输覆盖网的工程建设和使用的广播电视技术设备，应当符合国家标准、行业标准。工程竣工后，由广播电视行政部门组织验收，验收合格的，方可投入使用。</w:t>
            </w:r>
          </w:p>
          <w:p w:rsidR="004437DC" w:rsidRPr="004437DC" w:rsidRDefault="004437DC" w:rsidP="00A62C86">
            <w:r w:rsidRPr="004437DC">
              <w:rPr>
                <w:rFonts w:hint="eastAsia"/>
              </w:rPr>
              <w:t>《有线广播电视传输覆盖网安全管理办法》（</w:t>
            </w:r>
            <w:r w:rsidRPr="004437DC">
              <w:rPr>
                <w:rFonts w:hint="eastAsia"/>
              </w:rPr>
              <w:t>2004</w:t>
            </w:r>
            <w:r w:rsidRPr="004437DC">
              <w:rPr>
                <w:rFonts w:hint="eastAsia"/>
              </w:rPr>
              <w:t>年</w:t>
            </w:r>
            <w:r w:rsidRPr="004437DC">
              <w:rPr>
                <w:rFonts w:hint="eastAsia"/>
              </w:rPr>
              <w:t>4</w:t>
            </w:r>
            <w:r w:rsidRPr="004437DC">
              <w:rPr>
                <w:rFonts w:hint="eastAsia"/>
              </w:rPr>
              <w:t>月</w:t>
            </w:r>
            <w:r w:rsidRPr="004437DC">
              <w:rPr>
                <w:rFonts w:hint="eastAsia"/>
              </w:rPr>
              <w:t>2</w:t>
            </w:r>
            <w:r w:rsidRPr="004437DC">
              <w:rPr>
                <w:rFonts w:hint="eastAsia"/>
              </w:rPr>
              <w:t>日国家广播电影电视总局令第</w:t>
            </w:r>
            <w:r w:rsidRPr="004437DC">
              <w:rPr>
                <w:rFonts w:hint="eastAsia"/>
              </w:rPr>
              <w:t>13</w:t>
            </w:r>
            <w:r w:rsidRPr="004437DC">
              <w:rPr>
                <w:rFonts w:hint="eastAsia"/>
              </w:rPr>
              <w:t>号发布，</w:t>
            </w:r>
            <w:r w:rsidRPr="004437DC">
              <w:rPr>
                <w:rFonts w:hint="eastAsia"/>
              </w:rPr>
              <w:t>2002</w:t>
            </w:r>
            <w:r w:rsidRPr="004437DC">
              <w:rPr>
                <w:rFonts w:hint="eastAsia"/>
              </w:rPr>
              <w:t>年</w:t>
            </w:r>
            <w:r w:rsidRPr="004437DC">
              <w:rPr>
                <w:rFonts w:hint="eastAsia"/>
              </w:rPr>
              <w:t>4</w:t>
            </w:r>
            <w:r w:rsidRPr="004437DC">
              <w:rPr>
                <w:rFonts w:hint="eastAsia"/>
              </w:rPr>
              <w:t>月</w:t>
            </w:r>
            <w:r w:rsidRPr="004437DC">
              <w:rPr>
                <w:rFonts w:hint="eastAsia"/>
              </w:rPr>
              <w:t>30</w:t>
            </w:r>
            <w:r w:rsidRPr="004437DC">
              <w:rPr>
                <w:rFonts w:hint="eastAsia"/>
              </w:rPr>
              <w:t>日实施）第十二条</w:t>
            </w:r>
            <w:r w:rsidR="00A62C86">
              <w:rPr>
                <w:rFonts w:hint="eastAsia"/>
              </w:rPr>
              <w:t xml:space="preserve"> </w:t>
            </w:r>
            <w:r w:rsidRPr="004437DC">
              <w:rPr>
                <w:rFonts w:hint="eastAsia"/>
              </w:rPr>
              <w:t>有线广播电视传输覆盖网的建设、改造，应符合国家标准或行业标准，必须使用经国家广播电影电视总局入网认定的设备器材。工程竣工后，由省级以上广播电视行政部门组织验收，验收合格方可投入使用。</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事项类型</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jc w:val="left"/>
              <w:rPr>
                <w:rFonts w:asciiTheme="minorEastAsia" w:hAnsiTheme="minorEastAsia" w:cstheme="minorEastAsia"/>
                <w:szCs w:val="21"/>
              </w:rPr>
            </w:pPr>
            <w:r>
              <w:rPr>
                <w:rFonts w:asciiTheme="minorEastAsia" w:hAnsiTheme="minorEastAsia" w:cstheme="minorEastAsia" w:hint="eastAsia"/>
                <w:szCs w:val="21"/>
              </w:rPr>
              <w:t>行政许可</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办理部门</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rPr>
                <w:rFonts w:asciiTheme="minorEastAsia" w:hAnsiTheme="minorEastAsia" w:cstheme="minorEastAsia"/>
                <w:color w:val="000000"/>
                <w:szCs w:val="21"/>
              </w:rPr>
            </w:pPr>
            <w:r>
              <w:rPr>
                <w:rFonts w:asciiTheme="minorEastAsia" w:hAnsiTheme="minorEastAsia" w:cstheme="minorEastAsia" w:hint="eastAsia"/>
                <w:szCs w:val="21"/>
              </w:rPr>
              <w:t>湖南省广播电视局</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事项受理条件</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51ED4" w:rsidRDefault="00A62C86" w:rsidP="00A62C86">
            <w:pPr>
              <w:numPr>
                <w:ilvl w:val="0"/>
                <w:numId w:val="1"/>
              </w:numPr>
              <w:rPr>
                <w:rFonts w:asciiTheme="minorEastAsia" w:hAnsiTheme="minorEastAsia" w:cstheme="minorEastAsia"/>
                <w:szCs w:val="21"/>
              </w:rPr>
            </w:pPr>
            <w:r w:rsidRPr="00A62C86">
              <w:rPr>
                <w:rFonts w:asciiTheme="minorEastAsia" w:hAnsiTheme="minorEastAsia" w:cstheme="minorEastAsia" w:hint="eastAsia"/>
                <w:szCs w:val="21"/>
              </w:rPr>
              <w:t>申请主体</w:t>
            </w:r>
            <w:r w:rsidR="00851ED4">
              <w:rPr>
                <w:rFonts w:asciiTheme="minorEastAsia" w:hAnsiTheme="minorEastAsia" w:cstheme="minorEastAsia" w:hint="eastAsia"/>
                <w:szCs w:val="21"/>
              </w:rPr>
              <w:t>为</w:t>
            </w:r>
            <w:r w:rsidR="00851ED4">
              <w:rPr>
                <w:rFonts w:asciiTheme="minorEastAsia" w:hAnsiTheme="minorEastAsia" w:cstheme="minorEastAsia"/>
                <w:szCs w:val="21"/>
              </w:rPr>
              <w:t>有线广播电视传输覆盖网工程承建单位。</w:t>
            </w:r>
          </w:p>
          <w:p w:rsidR="00A62C86" w:rsidRPr="00A62C86" w:rsidRDefault="00851ED4" w:rsidP="00A62C86">
            <w:pPr>
              <w:numPr>
                <w:ilvl w:val="0"/>
                <w:numId w:val="1"/>
              </w:numPr>
              <w:rPr>
                <w:rFonts w:asciiTheme="minorEastAsia" w:hAnsiTheme="minorEastAsia" w:cstheme="minorEastAsia"/>
                <w:szCs w:val="21"/>
              </w:rPr>
            </w:pPr>
            <w:r>
              <w:rPr>
                <w:rFonts w:hint="eastAsia"/>
              </w:rPr>
              <w:t>有线</w:t>
            </w:r>
            <w:r w:rsidRPr="00851ED4">
              <w:rPr>
                <w:rFonts w:hint="eastAsia"/>
              </w:rPr>
              <w:t>广播电视传输覆盖网的工程选址、设计、施工、安装，</w:t>
            </w:r>
            <w:r>
              <w:rPr>
                <w:rFonts w:hint="eastAsia"/>
              </w:rPr>
              <w:t>已按照国家有关规定办理，且申请单位</w:t>
            </w:r>
            <w:r>
              <w:t>已</w:t>
            </w:r>
            <w:r w:rsidRPr="00851ED4">
              <w:rPr>
                <w:rFonts w:hint="eastAsia"/>
              </w:rPr>
              <w:t>依法取得相应资格证书。</w:t>
            </w:r>
          </w:p>
          <w:p w:rsidR="00A62C86" w:rsidRPr="00851ED4" w:rsidRDefault="00A62C86" w:rsidP="00851ED4">
            <w:pPr>
              <w:numPr>
                <w:ilvl w:val="0"/>
                <w:numId w:val="1"/>
              </w:numPr>
              <w:rPr>
                <w:rFonts w:asciiTheme="minorEastAsia" w:hAnsiTheme="minorEastAsia" w:cstheme="minorEastAsia"/>
                <w:szCs w:val="21"/>
              </w:rPr>
            </w:pPr>
            <w:r w:rsidRPr="00851ED4">
              <w:rPr>
                <w:rFonts w:asciiTheme="minorEastAsia" w:hAnsiTheme="minorEastAsia" w:cstheme="minorEastAsia" w:hint="eastAsia"/>
                <w:szCs w:val="21"/>
              </w:rPr>
              <w:t>符合国家和</w:t>
            </w:r>
            <w:r w:rsidR="00BF066B" w:rsidRPr="00851ED4">
              <w:rPr>
                <w:rFonts w:asciiTheme="minorEastAsia" w:hAnsiTheme="minorEastAsia" w:cstheme="minorEastAsia" w:hint="eastAsia"/>
                <w:szCs w:val="21"/>
              </w:rPr>
              <w:t>申请单位所在</w:t>
            </w:r>
            <w:r w:rsidRPr="00851ED4">
              <w:rPr>
                <w:rFonts w:asciiTheme="minorEastAsia" w:hAnsiTheme="minorEastAsia" w:cstheme="minorEastAsia" w:hint="eastAsia"/>
                <w:szCs w:val="21"/>
              </w:rPr>
              <w:t>辖区广播电视事业和产业建设发展规划</w:t>
            </w:r>
            <w:r w:rsidR="00851ED4">
              <w:rPr>
                <w:rFonts w:asciiTheme="minorEastAsia" w:hAnsiTheme="minorEastAsia" w:cstheme="minorEastAsia" w:hint="eastAsia"/>
                <w:szCs w:val="21"/>
              </w:rPr>
              <w:t>。</w:t>
            </w:r>
          </w:p>
          <w:p w:rsidR="00851ED4" w:rsidRPr="00851ED4" w:rsidRDefault="00A62C86" w:rsidP="00851ED4">
            <w:pPr>
              <w:numPr>
                <w:ilvl w:val="0"/>
                <w:numId w:val="1"/>
              </w:numPr>
            </w:pPr>
            <w:r w:rsidRPr="00851ED4">
              <w:rPr>
                <w:rFonts w:asciiTheme="minorEastAsia" w:hAnsiTheme="minorEastAsia" w:cstheme="minorEastAsia" w:hint="eastAsia"/>
                <w:szCs w:val="21"/>
              </w:rPr>
              <w:t>有符合国家规定的广播电视技术设备</w:t>
            </w:r>
            <w:r w:rsidR="00851ED4" w:rsidRPr="00851ED4">
              <w:rPr>
                <w:rFonts w:asciiTheme="minorEastAsia" w:hAnsiTheme="minorEastAsia" w:cstheme="minorEastAsia" w:hint="eastAsia"/>
                <w:szCs w:val="21"/>
              </w:rPr>
              <w:t>。</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服务对象</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16127B">
            <w:pPr>
              <w:rPr>
                <w:rFonts w:asciiTheme="minorEastAsia" w:hAnsiTheme="minorEastAsia" w:cstheme="minorEastAsia"/>
                <w:szCs w:val="21"/>
              </w:rPr>
            </w:pPr>
            <w:r>
              <w:rPr>
                <w:rFonts w:asciiTheme="minorEastAsia" w:hAnsiTheme="minorEastAsia" w:cstheme="minorEastAsia" w:hint="eastAsia"/>
                <w:szCs w:val="21"/>
              </w:rPr>
              <w:t>事业、</w:t>
            </w:r>
            <w:r>
              <w:rPr>
                <w:rFonts w:asciiTheme="minorEastAsia" w:hAnsiTheme="minorEastAsia" w:cstheme="minorEastAsia"/>
                <w:szCs w:val="21"/>
              </w:rPr>
              <w:t>企业</w:t>
            </w:r>
            <w:bookmarkStart w:id="0" w:name="_GoBack"/>
            <w:bookmarkEnd w:id="0"/>
            <w:r w:rsidR="009A4584">
              <w:rPr>
                <w:rFonts w:asciiTheme="minorEastAsia" w:hAnsiTheme="minorEastAsia" w:cstheme="minorEastAsia" w:hint="eastAsia"/>
                <w:szCs w:val="21"/>
              </w:rPr>
              <w:t>法人</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是否需预约办理</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C54B6">
            <w:pPr>
              <w:rPr>
                <w:rFonts w:asciiTheme="minorEastAsia" w:hAnsiTheme="minorEastAsia" w:cstheme="minorEastAsia"/>
                <w:szCs w:val="21"/>
              </w:rPr>
            </w:pPr>
            <w:r>
              <w:rPr>
                <w:rFonts w:asciiTheme="minorEastAsia" w:hAnsiTheme="minorEastAsia" w:cstheme="minorEastAsia" w:hint="eastAsia"/>
                <w:szCs w:val="21"/>
              </w:rPr>
              <w:t>否</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是否须本人办理</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rPr>
                <w:rFonts w:asciiTheme="minorEastAsia" w:hAnsiTheme="minorEastAsia" w:cstheme="minorEastAsia"/>
                <w:szCs w:val="21"/>
              </w:rPr>
            </w:pPr>
            <w:r>
              <w:rPr>
                <w:rFonts w:asciiTheme="minorEastAsia" w:hAnsiTheme="minorEastAsia" w:cstheme="minorEastAsia" w:hint="eastAsia"/>
                <w:szCs w:val="21"/>
              </w:rPr>
              <w:t>否</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窗口办理地点</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rPr>
                <w:rFonts w:asciiTheme="minorEastAsia" w:hAnsiTheme="minorEastAsia" w:cstheme="minorEastAsia"/>
                <w:szCs w:val="21"/>
              </w:rPr>
            </w:pPr>
            <w:r>
              <w:rPr>
                <w:rFonts w:asciiTheme="minorEastAsia" w:hAnsiTheme="minorEastAsia" w:cstheme="minorEastAsia" w:hint="eastAsia"/>
                <w:szCs w:val="21"/>
              </w:rPr>
              <w:t>省政务服务中心综合窗口</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网上办理网址</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jc w:val="left"/>
              <w:rPr>
                <w:rFonts w:asciiTheme="minorEastAsia" w:hAnsiTheme="minorEastAsia" w:cstheme="minorEastAsia"/>
                <w:szCs w:val="21"/>
              </w:rPr>
            </w:pPr>
            <w:r>
              <w:rPr>
                <w:rFonts w:asciiTheme="minorEastAsia" w:hAnsiTheme="minorEastAsia" w:cstheme="minorEastAsia" w:hint="eastAsia"/>
                <w:szCs w:val="21"/>
              </w:rPr>
              <w:t>无</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办理时间</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jc w:val="left"/>
              <w:rPr>
                <w:rFonts w:asciiTheme="minorEastAsia" w:hAnsiTheme="minorEastAsia" w:cstheme="minorEastAsia"/>
                <w:szCs w:val="21"/>
              </w:rPr>
            </w:pPr>
            <w:r>
              <w:rPr>
                <w:rFonts w:asciiTheme="minorEastAsia" w:hAnsiTheme="minorEastAsia" w:cstheme="minorEastAsia" w:hint="eastAsia"/>
                <w:szCs w:val="21"/>
              </w:rPr>
              <w:t>法定工作日：上午9:00—12:00，下午13:00—17:00</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咨询电话</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left"/>
              <w:rPr>
                <w:rFonts w:asciiTheme="minorEastAsia" w:hAnsiTheme="minorEastAsia" w:cstheme="minorEastAsia"/>
                <w:szCs w:val="21"/>
              </w:rPr>
            </w:pPr>
            <w:r>
              <w:rPr>
                <w:rFonts w:asciiTheme="minorEastAsia" w:hAnsiTheme="minorEastAsia" w:cstheme="minorEastAsia" w:hint="eastAsia"/>
                <w:szCs w:val="21"/>
              </w:rPr>
              <w:t>0731-84801052，0731-84801265</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投诉电话</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left"/>
              <w:rPr>
                <w:rFonts w:asciiTheme="minorEastAsia" w:hAnsiTheme="minorEastAsia" w:cstheme="minorEastAsia"/>
                <w:szCs w:val="21"/>
              </w:rPr>
            </w:pPr>
            <w:r>
              <w:rPr>
                <w:rFonts w:asciiTheme="minorEastAsia" w:hAnsiTheme="minorEastAsia" w:cstheme="minorEastAsia" w:hint="eastAsia"/>
                <w:szCs w:val="21"/>
              </w:rPr>
              <w:t>0731-84801000</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承诺时限</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jc w:val="left"/>
              <w:rPr>
                <w:rFonts w:asciiTheme="minorEastAsia" w:hAnsiTheme="minorEastAsia" w:cstheme="minorEastAsia"/>
                <w:szCs w:val="21"/>
              </w:rPr>
            </w:pPr>
            <w:r>
              <w:rPr>
                <w:rFonts w:asciiTheme="minorEastAsia" w:hAnsiTheme="minorEastAsia" w:cstheme="minorEastAsia" w:hint="eastAsia"/>
                <w:szCs w:val="21"/>
              </w:rPr>
              <w:t>12个工作日</w:t>
            </w:r>
          </w:p>
        </w:tc>
      </w:tr>
      <w:tr w:rsidR="00961F9D">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法定时限</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jc w:val="left"/>
              <w:rPr>
                <w:rFonts w:asciiTheme="minorEastAsia" w:hAnsiTheme="minorEastAsia" w:cstheme="minorEastAsia"/>
                <w:szCs w:val="21"/>
              </w:rPr>
            </w:pPr>
            <w:r>
              <w:rPr>
                <w:rFonts w:asciiTheme="minorEastAsia" w:hAnsiTheme="minorEastAsia" w:cstheme="minorEastAsia" w:hint="eastAsia"/>
                <w:szCs w:val="21"/>
              </w:rPr>
              <w:t>20个工作日</w:t>
            </w:r>
          </w:p>
        </w:tc>
      </w:tr>
      <w:tr w:rsidR="00961F9D">
        <w:trPr>
          <w:trHeight w:val="567"/>
          <w:jc w:val="center"/>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lastRenderedPageBreak/>
              <w:t>申报材料</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通用情形提交材料清单</w:t>
            </w:r>
          </w:p>
        </w:tc>
      </w:tr>
      <w:tr w:rsidR="00961F9D" w:rsidTr="00F92216">
        <w:trPr>
          <w:trHeight w:val="567"/>
          <w:jc w:val="center"/>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61F9D">
            <w:pPr>
              <w:widowControl/>
              <w:snapToGrid w:val="0"/>
              <w:spacing w:line="200" w:lineRule="exact"/>
              <w:jc w:val="center"/>
              <w:rPr>
                <w:rFonts w:asciiTheme="minorEastAsia" w:hAnsiTheme="minorEastAsia" w:cstheme="minorEastAsia"/>
                <w:b/>
                <w:color w:val="000000"/>
                <w:szCs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材料名称</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kern w:val="0"/>
                <w:szCs w:val="21"/>
                <w:lang w:bidi="ar"/>
              </w:rPr>
            </w:pPr>
            <w:r>
              <w:rPr>
                <w:rFonts w:asciiTheme="minorEastAsia" w:hAnsiTheme="minorEastAsia" w:cstheme="minorEastAsia" w:hint="eastAsia"/>
                <w:b/>
                <w:kern w:val="0"/>
                <w:szCs w:val="21"/>
                <w:lang w:bidi="ar"/>
              </w:rPr>
              <w:t>材料</w:t>
            </w:r>
          </w:p>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类型</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份数</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材料来源渠道</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是否可</w:t>
            </w:r>
            <w:r>
              <w:rPr>
                <w:rFonts w:asciiTheme="minorEastAsia" w:hAnsiTheme="minorEastAsia" w:cstheme="minorEastAsia" w:hint="eastAsia"/>
                <w:b/>
                <w:kern w:val="0"/>
                <w:szCs w:val="21"/>
                <w:lang w:bidi="ar"/>
              </w:rPr>
              <w:br/>
              <w:t>容缺受理</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容缺受理时限</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容缺受理材料提交方式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说明</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snapToGrid w:val="0"/>
              <w:spacing w:line="200" w:lineRule="exact"/>
              <w:jc w:val="center"/>
              <w:textAlignment w:val="center"/>
              <w:rPr>
                <w:rFonts w:asciiTheme="minorEastAsia" w:hAnsiTheme="minorEastAsia" w:cstheme="minorEastAsia"/>
                <w:b/>
                <w:szCs w:val="21"/>
              </w:rPr>
            </w:pPr>
            <w:r>
              <w:rPr>
                <w:rFonts w:asciiTheme="minorEastAsia" w:hAnsiTheme="minorEastAsia" w:cstheme="minorEastAsia" w:hint="eastAsia"/>
                <w:b/>
                <w:kern w:val="0"/>
                <w:szCs w:val="21"/>
                <w:lang w:bidi="ar"/>
              </w:rPr>
              <w:t>材料审查要点</w:t>
            </w:r>
          </w:p>
        </w:tc>
      </w:tr>
      <w:tr w:rsidR="00961F9D" w:rsidTr="00F92216">
        <w:trPr>
          <w:trHeight w:val="300"/>
          <w:jc w:val="center"/>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61F9D">
            <w:pPr>
              <w:jc w:val="center"/>
              <w:rPr>
                <w:rFonts w:asciiTheme="minorEastAsia" w:hAnsiTheme="minorEastAsia" w:cstheme="minorEastAsia"/>
                <w:b/>
                <w:color w:val="000000"/>
                <w:szCs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申请报告</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原件</w:t>
            </w:r>
          </w:p>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纸质版</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申请人</w:t>
            </w:r>
          </w:p>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自备</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否</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9A4584">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61F9D" w:rsidRDefault="00373FAC">
            <w:pPr>
              <w:widowControl/>
              <w:jc w:val="center"/>
              <w:rPr>
                <w:rFonts w:asciiTheme="minorEastAsia" w:hAnsiTheme="minorEastAsia" w:cstheme="minorEastAsia"/>
                <w:szCs w:val="21"/>
              </w:rPr>
            </w:pPr>
            <w:r>
              <w:rPr>
                <w:rFonts w:asciiTheme="minorEastAsia" w:hAnsiTheme="minorEastAsia" w:cstheme="minorEastAsia" w:hint="eastAsia"/>
                <w:szCs w:val="21"/>
              </w:rPr>
              <w:t>申请单位</w:t>
            </w:r>
            <w:r>
              <w:rPr>
                <w:rFonts w:asciiTheme="minorEastAsia" w:hAnsiTheme="minorEastAsia" w:cstheme="minorEastAsia"/>
                <w:szCs w:val="21"/>
              </w:rPr>
              <w:t>经</w:t>
            </w:r>
            <w:r>
              <w:rPr>
                <w:rFonts w:asciiTheme="minorEastAsia" w:hAnsiTheme="minorEastAsia" w:cstheme="minorEastAsia" w:hint="eastAsia"/>
                <w:szCs w:val="21"/>
              </w:rPr>
              <w:t>本级</w:t>
            </w:r>
            <w:r>
              <w:rPr>
                <w:rFonts w:asciiTheme="minorEastAsia" w:hAnsiTheme="minorEastAsia" w:cstheme="minorEastAsia"/>
                <w:szCs w:val="21"/>
              </w:rPr>
              <w:t>广播电视</w:t>
            </w:r>
            <w:r>
              <w:rPr>
                <w:rFonts w:asciiTheme="minorEastAsia" w:hAnsiTheme="minorEastAsia" w:cstheme="minorEastAsia" w:hint="eastAsia"/>
                <w:szCs w:val="21"/>
              </w:rPr>
              <w:t>行政管理部门</w:t>
            </w:r>
            <w:r>
              <w:rPr>
                <w:rFonts w:asciiTheme="minorEastAsia" w:hAnsiTheme="minorEastAsia" w:cstheme="minorEastAsia"/>
                <w:szCs w:val="21"/>
              </w:rPr>
              <w:t>逐级审核上报</w:t>
            </w:r>
          </w:p>
        </w:tc>
      </w:tr>
      <w:tr w:rsidR="006C2A41" w:rsidTr="00F92216">
        <w:trPr>
          <w:trHeight w:val="300"/>
          <w:jc w:val="center"/>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jc w:val="center"/>
              <w:rPr>
                <w:rFonts w:asciiTheme="minorEastAsia" w:hAnsiTheme="minorEastAsia" w:cstheme="minorEastAsia"/>
                <w:b/>
                <w:color w:val="000000"/>
                <w:szCs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5F2246" w:rsidP="005F2246">
            <w:pPr>
              <w:widowControl/>
              <w:jc w:val="center"/>
              <w:rPr>
                <w:rFonts w:asciiTheme="minorEastAsia" w:hAnsiTheme="minorEastAsia" w:cstheme="minorEastAsia"/>
                <w:szCs w:val="21"/>
              </w:rPr>
            </w:pPr>
            <w:r w:rsidRPr="005F2246">
              <w:rPr>
                <w:rFonts w:asciiTheme="minorEastAsia" w:hAnsiTheme="minorEastAsia" w:cstheme="minorEastAsia" w:hint="eastAsia"/>
                <w:szCs w:val="21"/>
              </w:rPr>
              <w:t>有线广播电视传输覆盖网工程建设、竣工验收报告</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原件</w:t>
            </w:r>
          </w:p>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纸质版</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申请人</w:t>
            </w:r>
          </w:p>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自备</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否</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6C2A41"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C2A41" w:rsidRDefault="00373FAC" w:rsidP="006C2A41">
            <w:pPr>
              <w:widowControl/>
              <w:jc w:val="center"/>
              <w:rPr>
                <w:rFonts w:asciiTheme="minorEastAsia" w:hAnsiTheme="minorEastAsia" w:cstheme="minorEastAsia"/>
                <w:szCs w:val="21"/>
              </w:rPr>
            </w:pPr>
            <w:r>
              <w:rPr>
                <w:rFonts w:asciiTheme="minorEastAsia" w:hAnsiTheme="minorEastAsia" w:cstheme="minorEastAsia" w:hint="eastAsia"/>
                <w:szCs w:val="21"/>
              </w:rPr>
              <w:t>加盖单位公章</w:t>
            </w:r>
          </w:p>
        </w:tc>
      </w:tr>
      <w:tr w:rsidR="005F2246" w:rsidTr="00F92216">
        <w:trPr>
          <w:trHeight w:val="1571"/>
          <w:jc w:val="center"/>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jc w:val="center"/>
              <w:rPr>
                <w:rFonts w:asciiTheme="minorEastAsia" w:hAnsiTheme="minorEastAsia" w:cstheme="minorEastAsia"/>
                <w:b/>
                <w:color w:val="000000"/>
                <w:szCs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sidRPr="005F2246">
              <w:rPr>
                <w:rFonts w:asciiTheme="minorEastAsia" w:hAnsiTheme="minorEastAsia" w:cstheme="minorEastAsia" w:hint="eastAsia"/>
                <w:szCs w:val="21"/>
              </w:rPr>
              <w:t>设计、安装、施工单位的资质证明</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复印件</w:t>
            </w:r>
          </w:p>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纸质版</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szCs w:val="21"/>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申请人</w:t>
            </w:r>
          </w:p>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自备</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否</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加盖单位公章</w:t>
            </w:r>
          </w:p>
        </w:tc>
      </w:tr>
      <w:tr w:rsidR="005F2246" w:rsidTr="00F92216">
        <w:trPr>
          <w:trHeight w:val="1571"/>
          <w:jc w:val="center"/>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jc w:val="center"/>
              <w:rPr>
                <w:rFonts w:asciiTheme="minorEastAsia" w:hAnsiTheme="minorEastAsia" w:cstheme="minorEastAsia"/>
                <w:b/>
                <w:color w:val="000000"/>
                <w:szCs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sidRPr="005F2246">
              <w:rPr>
                <w:rFonts w:asciiTheme="minorEastAsia" w:hAnsiTheme="minorEastAsia" w:cstheme="minorEastAsia" w:hint="eastAsia"/>
                <w:szCs w:val="21"/>
              </w:rPr>
              <w:t>设备器材入网许可证</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复印件</w:t>
            </w:r>
          </w:p>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纸质版</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申请人</w:t>
            </w:r>
          </w:p>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自备</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否</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sidRPr="005F2246">
              <w:rPr>
                <w:rFonts w:asciiTheme="minorEastAsia" w:hAnsiTheme="minorEastAsia" w:cstheme="minorEastAsia" w:hint="eastAsia"/>
                <w:szCs w:val="21"/>
              </w:rPr>
              <w:t>加盖单位公章</w:t>
            </w:r>
          </w:p>
        </w:tc>
      </w:tr>
      <w:tr w:rsidR="005F2246" w:rsidRPr="005F2246" w:rsidTr="00F92216">
        <w:trPr>
          <w:trHeight w:val="300"/>
          <w:jc w:val="center"/>
        </w:trPr>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jc w:val="center"/>
              <w:rPr>
                <w:rFonts w:asciiTheme="minorEastAsia" w:hAnsiTheme="minorEastAsia" w:cstheme="minorEastAsia"/>
                <w:b/>
                <w:color w:val="000000"/>
                <w:szCs w:val="21"/>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承诺书</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原件</w:t>
            </w:r>
          </w:p>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纸质版</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申请人</w:t>
            </w:r>
          </w:p>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自备</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否</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rPr>
                <w:rFonts w:asciiTheme="minorEastAsia" w:hAnsiTheme="minorEastAsia" w:cstheme="minorEastAsia"/>
                <w:szCs w:val="21"/>
              </w:rPr>
            </w:pPr>
            <w:r>
              <w:rPr>
                <w:rFonts w:asciiTheme="minorEastAsia" w:hAnsiTheme="minorEastAsia" w:cstheme="minorEastAsia" w:hint="eastAsia"/>
                <w:szCs w:val="21"/>
              </w:rPr>
              <w:t>/</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rPr>
                <w:rFonts w:asciiTheme="minorEastAsia" w:hAnsiTheme="minorEastAsia" w:cstheme="minorEastAsia"/>
                <w:szCs w:val="21"/>
              </w:rPr>
            </w:pPr>
            <w:r>
              <w:rPr>
                <w:rFonts w:asciiTheme="minorEastAsia" w:hAnsiTheme="minorEastAsia" w:cstheme="minorEastAsia" w:hint="eastAsia"/>
                <w:szCs w:val="21"/>
              </w:rPr>
              <w:t>1.加盖单位公章</w:t>
            </w:r>
          </w:p>
          <w:p w:rsidR="005F2246" w:rsidRPr="005F2246" w:rsidRDefault="005F2246" w:rsidP="005F2246">
            <w:pPr>
              <w:widowControl/>
              <w:rPr>
                <w:rFonts w:asciiTheme="minorEastAsia" w:hAnsiTheme="minorEastAsia" w:cstheme="minorEastAsia"/>
                <w:szCs w:val="21"/>
              </w:rPr>
            </w:pPr>
            <w:r w:rsidRPr="005F2246">
              <w:rPr>
                <w:rFonts w:asciiTheme="minorEastAsia" w:hAnsiTheme="minorEastAsia" w:cstheme="minorEastAsia" w:hint="eastAsia"/>
                <w:szCs w:val="21"/>
              </w:rPr>
              <w:t>2.申请单位</w:t>
            </w:r>
            <w:r w:rsidRPr="005F2246">
              <w:rPr>
                <w:rFonts w:asciiTheme="minorEastAsia" w:hAnsiTheme="minorEastAsia" w:cstheme="minorEastAsia"/>
                <w:szCs w:val="21"/>
              </w:rPr>
              <w:t>应在此件中对</w:t>
            </w:r>
            <w:r w:rsidRPr="005F2246">
              <w:rPr>
                <w:rFonts w:asciiTheme="minorEastAsia" w:hAnsiTheme="minorEastAsia" w:cstheme="minorEastAsia" w:hint="eastAsia"/>
                <w:szCs w:val="21"/>
              </w:rPr>
              <w:t>全部</w:t>
            </w:r>
            <w:r w:rsidRPr="005F2246">
              <w:rPr>
                <w:rFonts w:asciiTheme="minorEastAsia" w:hAnsiTheme="minorEastAsia" w:cstheme="minorEastAsia"/>
                <w:szCs w:val="21"/>
              </w:rPr>
              <w:t>申报材料</w:t>
            </w:r>
            <w:r w:rsidRPr="005F2246">
              <w:rPr>
                <w:rFonts w:asciiTheme="minorEastAsia" w:hAnsiTheme="minorEastAsia" w:cstheme="minorEastAsia" w:hint="eastAsia"/>
                <w:szCs w:val="21"/>
              </w:rPr>
              <w:t>真实性</w:t>
            </w:r>
            <w:r w:rsidRPr="005F2246">
              <w:rPr>
                <w:rFonts w:asciiTheme="minorEastAsia" w:hAnsiTheme="minorEastAsia" w:cstheme="minorEastAsia"/>
                <w:szCs w:val="21"/>
              </w:rPr>
              <w:t>做出承诺</w:t>
            </w:r>
          </w:p>
        </w:tc>
      </w:tr>
      <w:tr w:rsidR="005F2246">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snapToGrid w:val="0"/>
              <w:spacing w:line="200" w:lineRule="exact"/>
              <w:jc w:val="center"/>
              <w:textAlignment w:val="center"/>
              <w:rPr>
                <w:rFonts w:asciiTheme="minorEastAsia" w:hAnsiTheme="minorEastAsia" w:cstheme="minorEastAsia"/>
                <w:b/>
                <w:color w:val="000000"/>
                <w:kern w:val="0"/>
                <w:szCs w:val="21"/>
                <w:lang w:bidi="ar"/>
              </w:rPr>
            </w:pPr>
            <w:r>
              <w:rPr>
                <w:rFonts w:asciiTheme="minorEastAsia" w:hAnsiTheme="minorEastAsia" w:cstheme="minorEastAsia" w:hint="eastAsia"/>
                <w:b/>
                <w:color w:val="000000"/>
                <w:kern w:val="0"/>
                <w:szCs w:val="21"/>
                <w:lang w:bidi="ar"/>
              </w:rPr>
              <w:t>是否有特殊</w:t>
            </w:r>
          </w:p>
          <w:p w:rsidR="005F2246" w:rsidRDefault="005F2246" w:rsidP="005F2246">
            <w:pPr>
              <w:widowControl/>
              <w:snapToGrid w:val="0"/>
              <w:spacing w:line="200" w:lineRule="exact"/>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环节及要求</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snapToGrid w:val="0"/>
              <w:spacing w:line="200" w:lineRule="exact"/>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无</w:t>
            </w:r>
          </w:p>
        </w:tc>
      </w:tr>
      <w:tr w:rsidR="005F2246">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收费情况</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不收费</w:t>
            </w:r>
          </w:p>
        </w:tc>
      </w:tr>
      <w:tr w:rsidR="005F2246">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结果名称</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4E17BD" w:rsidP="005F2246">
            <w:pPr>
              <w:jc w:val="left"/>
              <w:rPr>
                <w:rFonts w:asciiTheme="minorEastAsia" w:hAnsiTheme="minorEastAsia" w:cstheme="minorEastAsia"/>
                <w:color w:val="000000"/>
                <w:szCs w:val="21"/>
              </w:rPr>
            </w:pPr>
            <w:r w:rsidRPr="004E17BD">
              <w:rPr>
                <w:rFonts w:asciiTheme="minorEastAsia" w:hAnsiTheme="minorEastAsia" w:cstheme="minorEastAsia" w:hint="eastAsia"/>
                <w:szCs w:val="21"/>
              </w:rPr>
              <w:t>有线广播电视传输覆盖网工程建设及验收审核</w:t>
            </w:r>
            <w:r>
              <w:rPr>
                <w:rFonts w:asciiTheme="minorEastAsia" w:hAnsiTheme="minorEastAsia" w:cstheme="minorEastAsia" w:hint="eastAsia"/>
                <w:szCs w:val="21"/>
              </w:rPr>
              <w:t>意见</w:t>
            </w:r>
            <w:r>
              <w:rPr>
                <w:rFonts w:asciiTheme="minorEastAsia" w:hAnsiTheme="minorEastAsia" w:cstheme="minorEastAsia"/>
                <w:szCs w:val="21"/>
              </w:rPr>
              <w:t>或</w:t>
            </w:r>
            <w:r>
              <w:rPr>
                <w:rFonts w:asciiTheme="minorEastAsia" w:hAnsiTheme="minorEastAsia" w:cstheme="minorEastAsia" w:hint="eastAsia"/>
                <w:szCs w:val="21"/>
              </w:rPr>
              <w:t>批复</w:t>
            </w:r>
          </w:p>
        </w:tc>
      </w:tr>
      <w:tr w:rsidR="005F2246">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领取方式</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窗口领取或邮寄</w:t>
            </w:r>
          </w:p>
        </w:tc>
      </w:tr>
      <w:tr w:rsidR="005F2246">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常见问题及解答</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tabs>
                <w:tab w:val="left" w:pos="0"/>
              </w:tabs>
              <w:rPr>
                <w:rFonts w:asciiTheme="minorEastAsia" w:hAnsiTheme="minorEastAsia" w:cstheme="minorEastAsia"/>
                <w:szCs w:val="21"/>
              </w:rPr>
            </w:pPr>
            <w:r>
              <w:rPr>
                <w:rFonts w:asciiTheme="minorEastAsia" w:hAnsiTheme="minorEastAsia" w:cstheme="minorEastAsia" w:hint="eastAsia"/>
                <w:szCs w:val="21"/>
              </w:rPr>
              <w:t>问：个人可否申请</w:t>
            </w:r>
            <w:r>
              <w:rPr>
                <w:rFonts w:asciiTheme="minorEastAsia" w:hAnsiTheme="minorEastAsia" w:cstheme="minorEastAsia"/>
                <w:szCs w:val="21"/>
              </w:rPr>
              <w:t xml:space="preserve">？ </w:t>
            </w:r>
          </w:p>
          <w:p w:rsidR="005F2246" w:rsidRDefault="005F2246" w:rsidP="005F2246">
            <w:pPr>
              <w:tabs>
                <w:tab w:val="left" w:pos="683"/>
              </w:tabs>
              <w:rPr>
                <w:rFonts w:asciiTheme="minorEastAsia" w:hAnsiTheme="minorEastAsia" w:cstheme="minorEastAsia"/>
                <w:szCs w:val="21"/>
              </w:rPr>
            </w:pPr>
            <w:r>
              <w:rPr>
                <w:rFonts w:asciiTheme="minorEastAsia" w:hAnsiTheme="minorEastAsia" w:cstheme="minorEastAsia" w:hint="eastAsia"/>
                <w:szCs w:val="21"/>
              </w:rPr>
              <w:t>答：不可以。</w:t>
            </w:r>
          </w:p>
        </w:tc>
      </w:tr>
      <w:tr w:rsidR="005F2246">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snapToGrid w:val="0"/>
              <w:spacing w:line="200" w:lineRule="exact"/>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特殊注意事项</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snapToGrid w:val="0"/>
              <w:spacing w:line="200" w:lineRule="exact"/>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无</w:t>
            </w:r>
          </w:p>
        </w:tc>
      </w:tr>
      <w:tr w:rsidR="005F2246">
        <w:trPr>
          <w:trHeight w:val="567"/>
          <w:jc w:val="center"/>
        </w:trPr>
        <w:tc>
          <w:tcPr>
            <w:tcW w:w="150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流程图</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F2246" w:rsidRDefault="005F2246" w:rsidP="005F2246">
            <w:pPr>
              <w:rPr>
                <w:rFonts w:asciiTheme="minorEastAsia" w:hAnsiTheme="minorEastAsia" w:cstheme="minorEastAsia"/>
                <w:color w:val="000000"/>
                <w:szCs w:val="21"/>
              </w:rPr>
            </w:pPr>
            <w:r>
              <w:rPr>
                <w:rFonts w:asciiTheme="minorEastAsia" w:hAnsiTheme="minorEastAsia" w:cstheme="minorEastAsia" w:hint="eastAsia"/>
                <w:color w:val="000000"/>
                <w:szCs w:val="21"/>
              </w:rPr>
              <w:t>见附图</w:t>
            </w:r>
          </w:p>
        </w:tc>
      </w:tr>
    </w:tbl>
    <w:p w:rsidR="00961F9D" w:rsidRDefault="009A4584">
      <w:pPr>
        <w:rPr>
          <w:rFonts w:ascii="仿宋" w:eastAsia="仿宋" w:hAnsi="仿宋" w:cs="仿宋"/>
          <w:b/>
          <w:bCs/>
          <w:sz w:val="44"/>
          <w:szCs w:val="44"/>
        </w:rPr>
      </w:pPr>
      <w:r>
        <w:rPr>
          <w:rFonts w:ascii="仿宋" w:eastAsia="仿宋" w:hAnsi="仿宋" w:cs="仿宋" w:hint="eastAsia"/>
          <w:b/>
          <w:bCs/>
          <w:sz w:val="44"/>
          <w:szCs w:val="44"/>
        </w:rPr>
        <w:br w:type="page"/>
      </w:r>
    </w:p>
    <w:p w:rsidR="00961F9D" w:rsidRDefault="003478BE">
      <w:pPr>
        <w:jc w:val="center"/>
        <w:rPr>
          <w:rFonts w:ascii="仿宋" w:eastAsia="仿宋" w:hAnsi="仿宋" w:cs="仿宋"/>
          <w:b/>
          <w:bCs/>
          <w:sz w:val="36"/>
          <w:szCs w:val="36"/>
        </w:rPr>
      </w:pPr>
      <w:r w:rsidRPr="003478BE">
        <w:rPr>
          <w:rFonts w:ascii="仿宋" w:eastAsia="仿宋" w:hAnsi="仿宋" w:cs="仿宋" w:hint="eastAsia"/>
          <w:b/>
          <w:bCs/>
          <w:sz w:val="36"/>
          <w:szCs w:val="36"/>
        </w:rPr>
        <w:lastRenderedPageBreak/>
        <w:t>有线广播电视传输覆盖网工程建设及验收审核</w:t>
      </w:r>
      <w:r w:rsidR="009A4584">
        <w:rPr>
          <w:rFonts w:ascii="仿宋" w:eastAsia="仿宋" w:hAnsi="仿宋" w:cs="仿宋" w:hint="eastAsia"/>
          <w:b/>
          <w:bCs/>
          <w:sz w:val="36"/>
          <w:szCs w:val="36"/>
        </w:rPr>
        <w:t>流程图</w:t>
      </w:r>
    </w:p>
    <w:p w:rsidR="00961F9D" w:rsidRDefault="00961F9D"/>
    <w:p w:rsidR="00961F9D" w:rsidRDefault="00961F9D"/>
    <w:p w:rsidR="00961F9D" w:rsidRDefault="009A4584">
      <w:r>
        <w:rPr>
          <w:noProof/>
        </w:rPr>
        <mc:AlternateContent>
          <mc:Choice Requires="wps">
            <w:drawing>
              <wp:anchor distT="0" distB="0" distL="114300" distR="114300" simplePos="0" relativeHeight="251692032" behindDoc="0" locked="0" layoutInCell="1" allowOverlap="1">
                <wp:simplePos x="0" y="0"/>
                <wp:positionH relativeFrom="column">
                  <wp:posOffset>497840</wp:posOffset>
                </wp:positionH>
                <wp:positionV relativeFrom="paragraph">
                  <wp:posOffset>168275</wp:posOffset>
                </wp:positionV>
                <wp:extent cx="1009015" cy="367665"/>
                <wp:effectExtent l="0" t="0" r="0" b="0"/>
                <wp:wrapNone/>
                <wp:docPr id="19" name="文本框 19"/>
                <wp:cNvGraphicFramePr/>
                <a:graphic xmlns:a="http://schemas.openxmlformats.org/drawingml/2006/main">
                  <a:graphicData uri="http://schemas.microsoft.com/office/word/2010/wordprocessingShape">
                    <wps:wsp>
                      <wps:cNvSpPr txBox="1"/>
                      <wps:spPr>
                        <a:xfrm>
                          <a:off x="1787525" y="2091690"/>
                          <a:ext cx="1009015" cy="367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1F9D" w:rsidRDefault="009A4584">
                            <w:pPr>
                              <w:widowControl/>
                              <w:snapToGrid w:val="0"/>
                              <w:spacing w:line="200" w:lineRule="exact"/>
                              <w:rPr>
                                <w:rFonts w:eastAsia="宋体"/>
                                <w:sz w:val="18"/>
                                <w:szCs w:val="18"/>
                              </w:rPr>
                            </w:pPr>
                            <w:r>
                              <w:rPr>
                                <w:rFonts w:hint="eastAsia"/>
                                <w:sz w:val="18"/>
                                <w:szCs w:val="18"/>
                              </w:rPr>
                              <w:t>补齐材料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39.2pt;margin-top:13.25pt;width:79.45pt;height:28.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" filled="f" stroked="f" strokeweight=".5pt">
                <v:textbox>
                  <w:txbxContent>
                    <w:p w:rsidR="00961F9D" w:rsidRDefault="009A4584">
                      <w:pPr>
                        <w:widowControl/>
                        <w:snapToGrid w:val="0"/>
                        <w:spacing w:line="200" w:lineRule="exact"/>
                        <w:rPr>
                          <w:rFonts w:eastAsia="宋体"/>
                          <w:sz w:val="18"/>
                          <w:szCs w:val="18"/>
                        </w:rPr>
                      </w:pPr>
                      <w:r>
                        <w:rPr>
                          <w:rFonts w:hint="eastAsia"/>
                          <w:sz w:val="18"/>
                          <w:szCs w:val="18"/>
                        </w:rPr>
                        <w:t>补齐材料</w:t>
                      </w:r>
                    </w:p>
                  </w:txbxContent>
                </v:textbox>
              </v:shape>
            </w:pict>
          </mc:Fallback>
        </mc:AlternateContent>
      </w:r>
      <w:r>
        <w:rPr>
          <w:noProof/>
        </w:rPr>
        <mc:AlternateContent>
          <mc:Choice Requires="wpg">
            <w:drawing>
              <wp:anchor distT="0" distB="0" distL="114300" distR="114300" simplePos="0" relativeHeight="251699200" behindDoc="0" locked="0" layoutInCell="1" allowOverlap="1">
                <wp:simplePos x="0" y="0"/>
                <wp:positionH relativeFrom="column">
                  <wp:posOffset>-652145</wp:posOffset>
                </wp:positionH>
                <wp:positionV relativeFrom="paragraph">
                  <wp:posOffset>103505</wp:posOffset>
                </wp:positionV>
                <wp:extent cx="6685915" cy="7093585"/>
                <wp:effectExtent l="6350" t="6350" r="13335" b="12065"/>
                <wp:wrapNone/>
                <wp:docPr id="50" name="组合 50"/>
                <wp:cNvGraphicFramePr/>
                <a:graphic xmlns:a="http://schemas.openxmlformats.org/drawingml/2006/main">
                  <a:graphicData uri="http://schemas.microsoft.com/office/word/2010/wordprocessingGroup">
                    <wpg:wgp>
                      <wpg:cNvGrpSpPr/>
                      <wpg:grpSpPr>
                        <a:xfrm>
                          <a:off x="0" y="0"/>
                          <a:ext cx="6685915" cy="7093585"/>
                          <a:chOff x="3778" y="57016"/>
                          <a:chExt cx="10529" cy="11171"/>
                        </a:xfrm>
                      </wpg:grpSpPr>
                      <wps:wsp>
                        <wps:cNvPr id="3" name="直接箭头连接符 3"/>
                        <wps:cNvCnPr/>
                        <wps:spPr>
                          <a:xfrm>
                            <a:off x="8871" y="58075"/>
                            <a:ext cx="7" cy="4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8" name="组合 48"/>
                        <wpg:cNvGrpSpPr/>
                        <wpg:grpSpPr>
                          <a:xfrm>
                            <a:off x="3778" y="57016"/>
                            <a:ext cx="10529" cy="11171"/>
                            <a:chOff x="3756" y="57027"/>
                            <a:chExt cx="10529" cy="11171"/>
                          </a:xfrm>
                        </wpg:grpSpPr>
                        <wps:wsp>
                          <wps:cNvPr id="1" name="流程图: 终止 1"/>
                          <wps:cNvSpPr/>
                          <wps:spPr>
                            <a:xfrm>
                              <a:off x="7671" y="57027"/>
                              <a:ext cx="2351" cy="1036"/>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spacing w:line="240" w:lineRule="exact"/>
                                  <w:jc w:val="center"/>
                                  <w:rPr>
                                    <w:rFonts w:ascii="Times New Roman" w:eastAsia="Times New Roman" w:hAnsi="Times New Roman"/>
                                    <w:b/>
                                    <w:color w:val="000000"/>
                                    <w:spacing w:val="-20"/>
                                    <w:sz w:val="20"/>
                                  </w:rPr>
                                </w:pPr>
                                <w:r>
                                  <w:rPr>
                                    <w:rFonts w:ascii="宋体" w:hAnsi="宋体" w:hint="eastAsia"/>
                                    <w:b/>
                                    <w:color w:val="000000"/>
                                    <w:spacing w:val="-20"/>
                                    <w:sz w:val="20"/>
                                  </w:rPr>
                                  <w:t>申</w:t>
                                </w:r>
                                <w:r>
                                  <w:rPr>
                                    <w:rFonts w:ascii="Times New Roman" w:eastAsia="Times New Roman" w:hAnsi="Times New Roman"/>
                                    <w:b/>
                                    <w:color w:val="000000"/>
                                    <w:spacing w:val="-20"/>
                                    <w:sz w:val="20"/>
                                  </w:rPr>
                                  <w:t xml:space="preserve">  </w:t>
                                </w:r>
                                <w:r>
                                  <w:rPr>
                                    <w:rFonts w:ascii="宋体" w:hAnsi="宋体" w:hint="eastAsia"/>
                                    <w:b/>
                                    <w:color w:val="000000"/>
                                    <w:spacing w:val="-20"/>
                                    <w:sz w:val="20"/>
                                  </w:rPr>
                                  <w:t>请</w:t>
                                </w:r>
                              </w:p>
                              <w:p w:rsidR="00961F9D" w:rsidRDefault="009A4584">
                                <w:pPr>
                                  <w:jc w:val="center"/>
                                  <w:rPr>
                                    <w:szCs w:val="20"/>
                                  </w:rPr>
                                </w:pPr>
                                <w:r>
                                  <w:rPr>
                                    <w:rFonts w:ascii="宋体" w:hAnsi="宋体" w:hint="eastAsia"/>
                                    <w:color w:val="000000"/>
                                    <w:spacing w:val="-4"/>
                                    <w:sz w:val="20"/>
                                    <w:szCs w:val="20"/>
                                    <w:lang w:val="zh-CN"/>
                                  </w:rPr>
                                  <w:t xml:space="preserve"> </w:t>
                                </w:r>
                                <w:r>
                                  <w:rPr>
                                    <w:rFonts w:ascii="宋体" w:hAnsi="宋体" w:hint="eastAsia"/>
                                    <w:color w:val="000000"/>
                                    <w:spacing w:val="-4"/>
                                    <w:sz w:val="20"/>
                                    <w:szCs w:val="20"/>
                                  </w:rPr>
                                  <w:t>申请人提交申请材料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菱形 4"/>
                          <wps:cNvSpPr/>
                          <wps:spPr>
                            <a:xfrm>
                              <a:off x="7046" y="58507"/>
                              <a:ext cx="3615" cy="18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窗</w:t>
                                </w:r>
                                <w:r>
                                  <w:rPr>
                                    <w:rFonts w:hint="eastAsia"/>
                                    <w:b/>
                                    <w:bCs/>
                                    <w:color w:val="000000" w:themeColor="text1"/>
                                    <w:sz w:val="20"/>
                                    <w:szCs w:val="18"/>
                                  </w:rPr>
                                  <w:t xml:space="preserve"> </w:t>
                                </w:r>
                                <w:r>
                                  <w:rPr>
                                    <w:rFonts w:hint="eastAsia"/>
                                    <w:b/>
                                    <w:bCs/>
                                    <w:color w:val="000000" w:themeColor="text1"/>
                                    <w:sz w:val="20"/>
                                    <w:szCs w:val="18"/>
                                  </w:rPr>
                                  <w:t>口</w:t>
                                </w:r>
                              </w:p>
                              <w:p w:rsidR="00961F9D" w:rsidRDefault="009A4584">
                                <w:pPr>
                                  <w:widowControl/>
                                  <w:adjustRightInd w:val="0"/>
                                  <w:snapToGrid w:val="0"/>
                                  <w:spacing w:line="80" w:lineRule="atLeast"/>
                                  <w:jc w:val="center"/>
                                  <w:rPr>
                                    <w:color w:val="000000" w:themeColor="text1"/>
                                    <w:sz w:val="20"/>
                                    <w:szCs w:val="18"/>
                                  </w:rPr>
                                </w:pPr>
                                <w:r>
                                  <w:rPr>
                                    <w:rFonts w:hint="eastAsia"/>
                                    <w:color w:val="000000" w:themeColor="text1"/>
                                    <w:sz w:val="20"/>
                                    <w:szCs w:val="18"/>
                                  </w:rPr>
                                  <w:t>受理</w:t>
                                </w:r>
                                <w:r>
                                  <w:rPr>
                                    <w:rFonts w:hint="eastAsia"/>
                                    <w:color w:val="000000" w:themeColor="text1"/>
                                    <w:sz w:val="20"/>
                                    <w:szCs w:val="18"/>
                                  </w:rPr>
                                  <w:t xml:space="preserve"> </w:t>
                                </w:r>
                                <w:r>
                                  <w:rPr>
                                    <w:rFonts w:hint="eastAsia"/>
                                    <w:color w:val="000000" w:themeColor="text1"/>
                                    <w:sz w:val="20"/>
                                    <w:szCs w:val="18"/>
                                  </w:rPr>
                                  <w:t>初审</w:t>
                                </w:r>
                              </w:p>
                              <w:p w:rsidR="00961F9D" w:rsidRDefault="009A4584">
                                <w:pPr>
                                  <w:widowControl/>
                                  <w:adjustRightInd w:val="0"/>
                                  <w:snapToGrid w:val="0"/>
                                  <w:spacing w:line="80" w:lineRule="atLeast"/>
                                  <w:jc w:val="center"/>
                                  <w:rPr>
                                    <w:color w:val="000000" w:themeColor="text1"/>
                                    <w:sz w:val="20"/>
                                    <w:szCs w:val="18"/>
                                  </w:rPr>
                                </w:pPr>
                                <w:r>
                                  <w:rPr>
                                    <w:rFonts w:hint="eastAsia"/>
                                    <w:color w:val="000000" w:themeColor="text1"/>
                                    <w:sz w:val="20"/>
                                    <w:szCs w:val="18"/>
                                  </w:rPr>
                                  <w:t>（</w:t>
                                </w:r>
                                <w:r>
                                  <w:rPr>
                                    <w:rFonts w:hint="eastAsia"/>
                                    <w:color w:val="000000" w:themeColor="text1"/>
                                    <w:sz w:val="20"/>
                                    <w:szCs w:val="18"/>
                                  </w:rPr>
                                  <w:t>1</w:t>
                                </w:r>
                                <w:r>
                                  <w:rPr>
                                    <w:rFonts w:hint="eastAsia"/>
                                    <w:color w:val="000000" w:themeColor="text1"/>
                                    <w:sz w:val="20"/>
                                    <w:szCs w:val="18"/>
                                  </w:rPr>
                                  <w:t>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直接箭头连接符 5"/>
                          <wps:cNvCnPr/>
                          <wps:spPr>
                            <a:xfrm flipH="1">
                              <a:off x="8860" y="60292"/>
                              <a:ext cx="4" cy="5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a:stCxn id="20" idx="2"/>
                            <a:endCxn id="24" idx="0"/>
                          </wps:cNvCnPr>
                          <wps:spPr>
                            <a:xfrm>
                              <a:off x="8836" y="61787"/>
                              <a:ext cx="4" cy="5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a:stCxn id="24" idx="2"/>
                            <a:endCxn id="21" idx="0"/>
                          </wps:cNvCnPr>
                          <wps:spPr>
                            <a:xfrm>
                              <a:off x="8840" y="63315"/>
                              <a:ext cx="0" cy="5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流程图: 终止 10"/>
                          <wps:cNvSpPr/>
                          <wps:spPr>
                            <a:xfrm>
                              <a:off x="7315" y="66767"/>
                              <a:ext cx="2991" cy="1431"/>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220" w:lineRule="exact"/>
                                  <w:jc w:val="center"/>
                                  <w:rPr>
                                    <w:b/>
                                    <w:bCs/>
                                    <w:color w:val="000000" w:themeColor="text1"/>
                                    <w:sz w:val="20"/>
                                    <w:szCs w:val="18"/>
                                  </w:rPr>
                                </w:pPr>
                                <w:r>
                                  <w:rPr>
                                    <w:rFonts w:hint="eastAsia"/>
                                    <w:b/>
                                    <w:bCs/>
                                    <w:color w:val="000000" w:themeColor="text1"/>
                                    <w:sz w:val="20"/>
                                    <w:szCs w:val="18"/>
                                  </w:rPr>
                                  <w:t>结果送达</w:t>
                                </w:r>
                              </w:p>
                              <w:p w:rsidR="00961F9D" w:rsidRDefault="009A4584">
                                <w:pPr>
                                  <w:snapToGrid w:val="0"/>
                                  <w:spacing w:line="220" w:lineRule="exact"/>
                                  <w:jc w:val="center"/>
                                  <w:rPr>
                                    <w:color w:val="000000" w:themeColor="text1"/>
                                    <w:sz w:val="18"/>
                                    <w:szCs w:val="18"/>
                                  </w:rPr>
                                </w:pPr>
                                <w:r>
                                  <w:rPr>
                                    <w:rFonts w:hint="eastAsia"/>
                                    <w:color w:val="000000" w:themeColor="text1"/>
                                    <w:sz w:val="18"/>
                                    <w:szCs w:val="18"/>
                                  </w:rPr>
                                  <w:t>通知申请人领取（邮寄）办理结果，并出具《办结告知书》</w:t>
                                </w:r>
                              </w:p>
                              <w:p w:rsidR="00961F9D" w:rsidRDefault="009A4584">
                                <w:pPr>
                                  <w:widowControl/>
                                  <w:adjustRightInd w:val="0"/>
                                  <w:snapToGrid w:val="0"/>
                                  <w:spacing w:line="220" w:lineRule="exact"/>
                                  <w:jc w:val="center"/>
                                  <w:rPr>
                                    <w:color w:val="000000" w:themeColor="text1"/>
                                    <w:sz w:val="20"/>
                                    <w:szCs w:val="18"/>
                                  </w:rPr>
                                </w:pPr>
                                <w:r>
                                  <w:rPr>
                                    <w:rFonts w:hint="eastAsia"/>
                                    <w:color w:val="000000" w:themeColor="text1"/>
                                    <w:sz w:val="20"/>
                                    <w:szCs w:val="18"/>
                                  </w:rPr>
                                  <w:t>（</w:t>
                                </w:r>
                                <w:r>
                                  <w:rPr>
                                    <w:rFonts w:hint="eastAsia"/>
                                    <w:color w:val="000000" w:themeColor="text1"/>
                                    <w:sz w:val="20"/>
                                    <w:szCs w:val="18"/>
                                  </w:rPr>
                                  <w:t>1</w:t>
                                </w:r>
                                <w:r>
                                  <w:rPr>
                                    <w:rFonts w:hint="eastAsia"/>
                                    <w:color w:val="000000" w:themeColor="text1"/>
                                    <w:sz w:val="20"/>
                                    <w:szCs w:val="18"/>
                                  </w:rPr>
                                  <w:t>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直接箭头连接符 11"/>
                          <wps:cNvCnPr>
                            <a:stCxn id="4" idx="1"/>
                            <a:endCxn id="12" idx="3"/>
                          </wps:cNvCnPr>
                          <wps:spPr>
                            <a:xfrm flipH="1" flipV="1">
                              <a:off x="5965" y="59401"/>
                              <a:ext cx="1081" cy="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矩形 12"/>
                          <wps:cNvSpPr/>
                          <wps:spPr>
                            <a:xfrm>
                              <a:off x="3756" y="58911"/>
                              <a:ext cx="2209" cy="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80" w:lineRule="atLeast"/>
                                  <w:jc w:val="center"/>
                                  <w:rPr>
                                    <w:color w:val="000000" w:themeColor="text1"/>
                                    <w:sz w:val="20"/>
                                    <w:szCs w:val="18"/>
                                    <w:lang w:val="zh-CN"/>
                                  </w:rPr>
                                </w:pPr>
                                <w:r>
                                  <w:rPr>
                                    <w:rFonts w:hint="eastAsia"/>
                                    <w:color w:val="000000" w:themeColor="text1"/>
                                    <w:sz w:val="20"/>
                                    <w:szCs w:val="18"/>
                                    <w:lang w:val="zh-CN"/>
                                  </w:rPr>
                                  <w:t>出具《补正告知书》，一次性书面告知需更正或补齐的</w:t>
                                </w:r>
                                <w:r>
                                  <w:rPr>
                                    <w:rFonts w:hint="eastAsia"/>
                                    <w:color w:val="000000" w:themeColor="text1"/>
                                    <w:sz w:val="20"/>
                                    <w:szCs w:val="18"/>
                                  </w:rPr>
                                  <w:t>全部内容</w:t>
                                </w:r>
                                <w:r>
                                  <w:rPr>
                                    <w:rFonts w:hint="eastAsia"/>
                                    <w:color w:val="000000" w:themeColor="text1"/>
                                    <w:sz w:val="20"/>
                                    <w:szCs w:val="18"/>
                                    <w:lang w:val="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流程图: 终止 13"/>
                          <wps:cNvSpPr/>
                          <wps:spPr>
                            <a:xfrm>
                              <a:off x="11985" y="58754"/>
                              <a:ext cx="2300" cy="1332"/>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80" w:lineRule="atLeast"/>
                                  <w:jc w:val="center"/>
                                  <w:rPr>
                                    <w:color w:val="000000" w:themeColor="text1"/>
                                    <w:sz w:val="20"/>
                                    <w:szCs w:val="18"/>
                                  </w:rPr>
                                </w:pPr>
                                <w:r>
                                  <w:rPr>
                                    <w:rFonts w:hint="eastAsia"/>
                                    <w:color w:val="000000" w:themeColor="text1"/>
                                    <w:sz w:val="20"/>
                                    <w:szCs w:val="18"/>
                                    <w:lang w:val="zh-CN"/>
                                  </w:rPr>
                                  <w:t>不予受理，说明理由和依据，</w:t>
                                </w:r>
                                <w:r>
                                  <w:rPr>
                                    <w:rFonts w:hint="eastAsia"/>
                                    <w:color w:val="000000" w:themeColor="text1"/>
                                    <w:sz w:val="20"/>
                                    <w:szCs w:val="18"/>
                                  </w:rPr>
                                  <w:t>并</w:t>
                                </w:r>
                                <w:r>
                                  <w:rPr>
                                    <w:rFonts w:hint="eastAsia"/>
                                    <w:color w:val="000000" w:themeColor="text1"/>
                                    <w:sz w:val="20"/>
                                    <w:szCs w:val="18"/>
                                    <w:lang w:val="zh-CN"/>
                                  </w:rPr>
                                  <w:t>出具《不予受理通知书》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直接箭头连接符 14"/>
                          <wps:cNvCnPr>
                            <a:stCxn id="4" idx="3"/>
                            <a:endCxn id="13" idx="1"/>
                          </wps:cNvCnPr>
                          <wps:spPr>
                            <a:xfrm>
                              <a:off x="10661" y="59412"/>
                              <a:ext cx="1324" cy="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肘形连接符 15"/>
                          <wps:cNvCnPr>
                            <a:stCxn id="12" idx="0"/>
                            <a:endCxn id="1" idx="1"/>
                          </wps:cNvCnPr>
                          <wps:spPr>
                            <a:xfrm rot="16200000">
                              <a:off x="5584" y="56824"/>
                              <a:ext cx="1365" cy="2810"/>
                            </a:xfrm>
                            <a:prstGeom prst="bentConnector2">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20" name="矩形 20"/>
                          <wps:cNvSpPr/>
                          <wps:spPr>
                            <a:xfrm>
                              <a:off x="7668" y="60858"/>
                              <a:ext cx="2335" cy="9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受理</w:t>
                                </w:r>
                              </w:p>
                              <w:p w:rsidR="00961F9D" w:rsidRDefault="009A4584">
                                <w:pPr>
                                  <w:widowControl/>
                                  <w:adjustRightInd w:val="0"/>
                                  <w:snapToGrid w:val="0"/>
                                  <w:spacing w:line="80" w:lineRule="atLeast"/>
                                  <w:jc w:val="center"/>
                                  <w:rPr>
                                    <w:color w:val="000000" w:themeColor="text1"/>
                                  </w:rPr>
                                </w:pPr>
                                <w:r>
                                  <w:rPr>
                                    <w:rFonts w:hint="eastAsia"/>
                                    <w:color w:val="000000" w:themeColor="text1"/>
                                    <w:sz w:val="20"/>
                                    <w:szCs w:val="18"/>
                                  </w:rPr>
                                  <w:t>出具《申请受理通知书》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矩形 21"/>
                          <wps:cNvSpPr/>
                          <wps:spPr>
                            <a:xfrm>
                              <a:off x="7694" y="63876"/>
                              <a:ext cx="2291" cy="9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复审</w:t>
                                </w:r>
                              </w:p>
                              <w:p w:rsidR="00961F9D" w:rsidRDefault="009A4584">
                                <w:pPr>
                                  <w:widowControl/>
                                  <w:adjustRightInd w:val="0"/>
                                  <w:snapToGrid w:val="0"/>
                                  <w:spacing w:line="80" w:lineRule="atLeast"/>
                                  <w:jc w:val="center"/>
                                </w:pPr>
                                <w:r>
                                  <w:rPr>
                                    <w:rFonts w:hint="eastAsia"/>
                                    <w:color w:val="000000" w:themeColor="text1"/>
                                    <w:sz w:val="20"/>
                                    <w:szCs w:val="18"/>
                                  </w:rPr>
                                  <w:t>（</w:t>
                                </w:r>
                                <w:r>
                                  <w:rPr>
                                    <w:rFonts w:hint="eastAsia"/>
                                    <w:color w:val="000000" w:themeColor="text1"/>
                                    <w:sz w:val="20"/>
                                    <w:szCs w:val="18"/>
                                  </w:rPr>
                                  <w:t>3</w:t>
                                </w:r>
                                <w:r>
                                  <w:rPr>
                                    <w:rFonts w:hint="eastAsia"/>
                                    <w:color w:val="000000" w:themeColor="text1"/>
                                    <w:sz w:val="20"/>
                                    <w:szCs w:val="18"/>
                                  </w:rPr>
                                  <w:t>个工作日）</w:t>
                                </w:r>
                              </w:p>
                              <w:p w:rsidR="00961F9D" w:rsidRDefault="00961F9D"/>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直接箭头连接符 22"/>
                          <wps:cNvCnPr>
                            <a:stCxn id="21" idx="2"/>
                          </wps:cNvCnPr>
                          <wps:spPr>
                            <a:xfrm>
                              <a:off x="8840" y="64805"/>
                              <a:ext cx="0" cy="5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矩形 24"/>
                          <wps:cNvSpPr/>
                          <wps:spPr>
                            <a:xfrm>
                              <a:off x="7694" y="62386"/>
                              <a:ext cx="2291" cy="9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初审</w:t>
                                </w:r>
                              </w:p>
                              <w:p w:rsidR="00961F9D" w:rsidRDefault="009A4584">
                                <w:pPr>
                                  <w:widowControl/>
                                  <w:adjustRightInd w:val="0"/>
                                  <w:snapToGrid w:val="0"/>
                                  <w:spacing w:line="80" w:lineRule="atLeast"/>
                                  <w:jc w:val="center"/>
                                </w:pPr>
                                <w:r>
                                  <w:rPr>
                                    <w:rFonts w:hint="eastAsia"/>
                                    <w:color w:val="000000" w:themeColor="text1"/>
                                    <w:sz w:val="20"/>
                                    <w:szCs w:val="18"/>
                                  </w:rPr>
                                  <w:t>（</w:t>
                                </w:r>
                                <w:r>
                                  <w:rPr>
                                    <w:rFonts w:hint="eastAsia"/>
                                    <w:color w:val="000000" w:themeColor="text1"/>
                                    <w:sz w:val="20"/>
                                    <w:szCs w:val="18"/>
                                  </w:rPr>
                                  <w:t>3</w:t>
                                </w:r>
                                <w:r>
                                  <w:rPr>
                                    <w:rFonts w:hint="eastAsia"/>
                                    <w:color w:val="000000" w:themeColor="text1"/>
                                    <w:sz w:val="20"/>
                                    <w:szCs w:val="18"/>
                                  </w:rPr>
                                  <w:t>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矩形 46"/>
                          <wps:cNvSpPr/>
                          <wps:spPr>
                            <a:xfrm>
                              <a:off x="7656" y="65312"/>
                              <a:ext cx="2291" cy="9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审批</w:t>
                                </w:r>
                              </w:p>
                              <w:p w:rsidR="00675526" w:rsidRDefault="00675526">
                                <w:pPr>
                                  <w:widowControl/>
                                  <w:adjustRightInd w:val="0"/>
                                  <w:snapToGrid w:val="0"/>
                                  <w:spacing w:line="80" w:lineRule="atLeast"/>
                                  <w:jc w:val="center"/>
                                  <w:rPr>
                                    <w:color w:val="000000" w:themeColor="text1"/>
                                    <w:sz w:val="20"/>
                                    <w:szCs w:val="18"/>
                                  </w:rPr>
                                </w:pPr>
                                <w:r>
                                  <w:rPr>
                                    <w:rFonts w:hint="eastAsia"/>
                                    <w:color w:val="000000" w:themeColor="text1"/>
                                    <w:sz w:val="20"/>
                                    <w:szCs w:val="18"/>
                                  </w:rPr>
                                  <w:t>局领导</w:t>
                                </w:r>
                              </w:p>
                              <w:p w:rsidR="00961F9D" w:rsidRDefault="009A4584">
                                <w:pPr>
                                  <w:widowControl/>
                                  <w:adjustRightInd w:val="0"/>
                                  <w:snapToGrid w:val="0"/>
                                  <w:spacing w:line="80" w:lineRule="atLeast"/>
                                  <w:jc w:val="center"/>
                                </w:pPr>
                                <w:r>
                                  <w:rPr>
                                    <w:rFonts w:hint="eastAsia"/>
                                    <w:color w:val="000000" w:themeColor="text1"/>
                                    <w:sz w:val="20"/>
                                    <w:szCs w:val="18"/>
                                  </w:rPr>
                                  <w:t>（</w:t>
                                </w:r>
                                <w:r>
                                  <w:rPr>
                                    <w:rFonts w:hint="eastAsia"/>
                                    <w:color w:val="000000" w:themeColor="text1"/>
                                    <w:sz w:val="20"/>
                                    <w:szCs w:val="18"/>
                                  </w:rPr>
                                  <w:t>4</w:t>
                                </w:r>
                                <w:r>
                                  <w:rPr>
                                    <w:rFonts w:hint="eastAsia"/>
                                    <w:color w:val="000000" w:themeColor="text1"/>
                                    <w:sz w:val="20"/>
                                    <w:szCs w:val="18"/>
                                  </w:rPr>
                                  <w:t>个工作日）</w:t>
                                </w:r>
                              </w:p>
                              <w:p w:rsidR="00961F9D" w:rsidRDefault="00961F9D"/>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 name="直接箭头连接符 47"/>
                          <wps:cNvCnPr>
                            <a:stCxn id="46" idx="2"/>
                          </wps:cNvCnPr>
                          <wps:spPr>
                            <a:xfrm>
                              <a:off x="8802" y="66241"/>
                              <a:ext cx="0" cy="5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组合 50" o:spid="_x0000_s1027" style="position:absolute;left:0;text-align:left;margin-left:-51.35pt;margin-top:8.15pt;width:526.45pt;height:558.55pt;z-index:251699200" coordorigin="3778,57016" coordsize="10529,1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">
                <v:shapetype id="_x0000_t32" coordsize="21600,21600" o:spt="32" o:oned="t" path="m,l21600,21600e" filled="f">
                  <v:path arrowok="t" fillok="f" o:connecttype="none"/>
                  <o:lock v:ext="edit" shapetype="t"/>
                </v:shapetype>
                <v:shape id="直接箭头连接符 3" o:spid="_x0000_s1028" type="#_x0000_t32" style="position:absolute;left:8871;top:58075;width:7;height: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" strokecolor="black [3213]" strokeweight=".5pt">
                  <v:stroke endarrow="block" joinstyle="miter"/>
                </v:shape>
                <v:group id="组合 48" o:spid="_x0000_s1029" style="position:absolute;left:3778;top:57016;width:10529;height:11171" coordorigin="3756,57027" coordsize="10529,1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流程图: 终止 1" o:spid="_x0000_s1030" type="#_x0000_t116" style="position:absolute;left:7671;top:57027;width:2351;height:1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" filled="f" strokecolor="black [3213]" strokeweight="1pt">
                    <v:textbox>
                      <w:txbxContent>
                        <w:p w:rsidR="00961F9D" w:rsidRDefault="009A4584">
                          <w:pPr>
                            <w:spacing w:line="240" w:lineRule="exact"/>
                            <w:jc w:val="center"/>
                            <w:rPr>
                              <w:rFonts w:ascii="Times New Roman" w:eastAsia="Times New Roman" w:hAnsi="Times New Roman"/>
                              <w:b/>
                              <w:color w:val="000000"/>
                              <w:spacing w:val="-20"/>
                              <w:sz w:val="20"/>
                            </w:rPr>
                          </w:pPr>
                          <w:r>
                            <w:rPr>
                              <w:rFonts w:ascii="宋体" w:hAnsi="宋体" w:hint="eastAsia"/>
                              <w:b/>
                              <w:color w:val="000000"/>
                              <w:spacing w:val="-20"/>
                              <w:sz w:val="20"/>
                            </w:rPr>
                            <w:t>申</w:t>
                          </w:r>
                          <w:r>
                            <w:rPr>
                              <w:rFonts w:ascii="Times New Roman" w:eastAsia="Times New Roman" w:hAnsi="Times New Roman"/>
                              <w:b/>
                              <w:color w:val="000000"/>
                              <w:spacing w:val="-20"/>
                              <w:sz w:val="20"/>
                            </w:rPr>
                            <w:t xml:space="preserve">  </w:t>
                          </w:r>
                          <w:r>
                            <w:rPr>
                              <w:rFonts w:ascii="宋体" w:hAnsi="宋体" w:hint="eastAsia"/>
                              <w:b/>
                              <w:color w:val="000000"/>
                              <w:spacing w:val="-20"/>
                              <w:sz w:val="20"/>
                            </w:rPr>
                            <w:t>请</w:t>
                          </w:r>
                        </w:p>
                        <w:p w:rsidR="00961F9D" w:rsidRDefault="009A4584">
                          <w:pPr>
                            <w:jc w:val="center"/>
                            <w:rPr>
                              <w:szCs w:val="20"/>
                            </w:rPr>
                          </w:pPr>
                          <w:r>
                            <w:rPr>
                              <w:rFonts w:ascii="宋体" w:hAnsi="宋体" w:hint="eastAsia"/>
                              <w:color w:val="000000"/>
                              <w:spacing w:val="-4"/>
                              <w:sz w:val="20"/>
                              <w:szCs w:val="20"/>
                              <w:lang w:val="zh-CN"/>
                            </w:rPr>
                            <w:t xml:space="preserve"> </w:t>
                          </w:r>
                          <w:r>
                            <w:rPr>
                              <w:rFonts w:ascii="宋体" w:hAnsi="宋体" w:hint="eastAsia"/>
                              <w:color w:val="000000"/>
                              <w:spacing w:val="-4"/>
                              <w:sz w:val="20"/>
                              <w:szCs w:val="20"/>
                            </w:rPr>
                            <w:t>申请人提交申请材料</w:t>
                          </w:r>
                        </w:p>
                      </w:txbxContent>
                    </v:textbox>
                  </v:shape>
                  <v:shapetype id="_x0000_t4" coordsize="21600,21600" o:spt="4" path="m10800,l,10800,10800,21600,21600,10800xe">
                    <v:stroke joinstyle="miter"/>
                    <v:path gradientshapeok="t" o:connecttype="rect" textboxrect="5400,5400,16200,16200"/>
                  </v:shapetype>
                  <v:shape id="菱形 4" o:spid="_x0000_s1031" type="#_x0000_t4" style="position:absolute;left:7046;top:58507;width:3615;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" filled="f" strokecolor="black [3213]" strokeweight="1pt">
                    <v:textbo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窗</w:t>
                          </w:r>
                          <w:r>
                            <w:rPr>
                              <w:rFonts w:hint="eastAsia"/>
                              <w:b/>
                              <w:bCs/>
                              <w:color w:val="000000" w:themeColor="text1"/>
                              <w:sz w:val="20"/>
                              <w:szCs w:val="18"/>
                            </w:rPr>
                            <w:t xml:space="preserve"> </w:t>
                          </w:r>
                          <w:r>
                            <w:rPr>
                              <w:rFonts w:hint="eastAsia"/>
                              <w:b/>
                              <w:bCs/>
                              <w:color w:val="000000" w:themeColor="text1"/>
                              <w:sz w:val="20"/>
                              <w:szCs w:val="18"/>
                            </w:rPr>
                            <w:t>口</w:t>
                          </w:r>
                        </w:p>
                        <w:p w:rsidR="00961F9D" w:rsidRDefault="009A4584">
                          <w:pPr>
                            <w:widowControl/>
                            <w:adjustRightInd w:val="0"/>
                            <w:snapToGrid w:val="0"/>
                            <w:spacing w:line="80" w:lineRule="atLeast"/>
                            <w:jc w:val="center"/>
                            <w:rPr>
                              <w:color w:val="000000" w:themeColor="text1"/>
                              <w:sz w:val="20"/>
                              <w:szCs w:val="18"/>
                            </w:rPr>
                          </w:pPr>
                          <w:r>
                            <w:rPr>
                              <w:rFonts w:hint="eastAsia"/>
                              <w:color w:val="000000" w:themeColor="text1"/>
                              <w:sz w:val="20"/>
                              <w:szCs w:val="18"/>
                            </w:rPr>
                            <w:t>受理</w:t>
                          </w:r>
                          <w:r>
                            <w:rPr>
                              <w:rFonts w:hint="eastAsia"/>
                              <w:color w:val="000000" w:themeColor="text1"/>
                              <w:sz w:val="20"/>
                              <w:szCs w:val="18"/>
                            </w:rPr>
                            <w:t xml:space="preserve"> </w:t>
                          </w:r>
                          <w:r>
                            <w:rPr>
                              <w:rFonts w:hint="eastAsia"/>
                              <w:color w:val="000000" w:themeColor="text1"/>
                              <w:sz w:val="20"/>
                              <w:szCs w:val="18"/>
                            </w:rPr>
                            <w:t>初审</w:t>
                          </w:r>
                        </w:p>
                        <w:p w:rsidR="00961F9D" w:rsidRDefault="009A4584">
                          <w:pPr>
                            <w:widowControl/>
                            <w:adjustRightInd w:val="0"/>
                            <w:snapToGrid w:val="0"/>
                            <w:spacing w:line="80" w:lineRule="atLeast"/>
                            <w:jc w:val="center"/>
                            <w:rPr>
                              <w:color w:val="000000" w:themeColor="text1"/>
                              <w:sz w:val="20"/>
                              <w:szCs w:val="18"/>
                            </w:rPr>
                          </w:pPr>
                          <w:r>
                            <w:rPr>
                              <w:rFonts w:hint="eastAsia"/>
                              <w:color w:val="000000" w:themeColor="text1"/>
                              <w:sz w:val="20"/>
                              <w:szCs w:val="18"/>
                            </w:rPr>
                            <w:t>（</w:t>
                          </w:r>
                          <w:r>
                            <w:rPr>
                              <w:rFonts w:hint="eastAsia"/>
                              <w:color w:val="000000" w:themeColor="text1"/>
                              <w:sz w:val="20"/>
                              <w:szCs w:val="18"/>
                            </w:rPr>
                            <w:t>1</w:t>
                          </w:r>
                          <w:r>
                            <w:rPr>
                              <w:rFonts w:hint="eastAsia"/>
                              <w:color w:val="000000" w:themeColor="text1"/>
                              <w:sz w:val="20"/>
                              <w:szCs w:val="18"/>
                            </w:rPr>
                            <w:t>个工作日）</w:t>
                          </w:r>
                        </w:p>
                      </w:txbxContent>
                    </v:textbox>
                  </v:shape>
                  <v:shape id="直接箭头连接符 5" o:spid="_x0000_s1032" type="#_x0000_t32" style="position:absolute;left:8860;top:60292;width:4;height: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" strokecolor="black [3213]" strokeweight=".5pt">
                    <v:stroke endarrow="block" joinstyle="miter"/>
                  </v:shape>
                  <v:shape id="直接箭头连接符 7" o:spid="_x0000_s1033" type="#_x0000_t32" style="position:absolute;left:8836;top:61787;width:4;height: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shape id="直接箭头连接符 9" o:spid="_x0000_s1034" type="#_x0000_t32" style="position:absolute;left:8840;top:63315;width:0;height: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" strokecolor="black [3213]" strokeweight=".5pt">
                    <v:stroke endarrow="block" joinstyle="miter"/>
                  </v:shape>
                  <v:shape id="流程图: 终止 10" o:spid="_x0000_s1035" type="#_x0000_t116" style="position:absolute;left:7315;top:66767;width:2991;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" filled="f" strokecolor="black [3213]" strokeweight="1pt">
                    <v:textbox>
                      <w:txbxContent>
                        <w:p w:rsidR="00961F9D" w:rsidRDefault="009A4584">
                          <w:pPr>
                            <w:widowControl/>
                            <w:adjustRightInd w:val="0"/>
                            <w:snapToGrid w:val="0"/>
                            <w:spacing w:line="220" w:lineRule="exact"/>
                            <w:jc w:val="center"/>
                            <w:rPr>
                              <w:b/>
                              <w:bCs/>
                              <w:color w:val="000000" w:themeColor="text1"/>
                              <w:sz w:val="20"/>
                              <w:szCs w:val="18"/>
                            </w:rPr>
                          </w:pPr>
                          <w:r>
                            <w:rPr>
                              <w:rFonts w:hint="eastAsia"/>
                              <w:b/>
                              <w:bCs/>
                              <w:color w:val="000000" w:themeColor="text1"/>
                              <w:sz w:val="20"/>
                              <w:szCs w:val="18"/>
                            </w:rPr>
                            <w:t>结果送达</w:t>
                          </w:r>
                        </w:p>
                        <w:p w:rsidR="00961F9D" w:rsidRDefault="009A4584">
                          <w:pPr>
                            <w:snapToGrid w:val="0"/>
                            <w:spacing w:line="220" w:lineRule="exact"/>
                            <w:jc w:val="center"/>
                            <w:rPr>
                              <w:color w:val="000000" w:themeColor="text1"/>
                              <w:sz w:val="18"/>
                              <w:szCs w:val="18"/>
                            </w:rPr>
                          </w:pPr>
                          <w:r>
                            <w:rPr>
                              <w:rFonts w:hint="eastAsia"/>
                              <w:color w:val="000000" w:themeColor="text1"/>
                              <w:sz w:val="18"/>
                              <w:szCs w:val="18"/>
                            </w:rPr>
                            <w:t>通知申请人领取（邮寄）办理结果，并出具《办结告知书》</w:t>
                          </w:r>
                        </w:p>
                        <w:p w:rsidR="00961F9D" w:rsidRDefault="009A4584">
                          <w:pPr>
                            <w:widowControl/>
                            <w:adjustRightInd w:val="0"/>
                            <w:snapToGrid w:val="0"/>
                            <w:spacing w:line="220" w:lineRule="exact"/>
                            <w:jc w:val="center"/>
                            <w:rPr>
                              <w:color w:val="000000" w:themeColor="text1"/>
                              <w:sz w:val="20"/>
                              <w:szCs w:val="18"/>
                            </w:rPr>
                          </w:pPr>
                          <w:r>
                            <w:rPr>
                              <w:rFonts w:hint="eastAsia"/>
                              <w:color w:val="000000" w:themeColor="text1"/>
                              <w:sz w:val="20"/>
                              <w:szCs w:val="18"/>
                            </w:rPr>
                            <w:t>（</w:t>
                          </w:r>
                          <w:r>
                            <w:rPr>
                              <w:rFonts w:hint="eastAsia"/>
                              <w:color w:val="000000" w:themeColor="text1"/>
                              <w:sz w:val="20"/>
                              <w:szCs w:val="18"/>
                            </w:rPr>
                            <w:t>1</w:t>
                          </w:r>
                          <w:r>
                            <w:rPr>
                              <w:rFonts w:hint="eastAsia"/>
                              <w:color w:val="000000" w:themeColor="text1"/>
                              <w:sz w:val="20"/>
                              <w:szCs w:val="18"/>
                            </w:rPr>
                            <w:t>个工作日）</w:t>
                          </w:r>
                        </w:p>
                      </w:txbxContent>
                    </v:textbox>
                  </v:shape>
                  <v:shape id="直接箭头连接符 11" o:spid="_x0000_s1036" type="#_x0000_t32" style="position:absolute;left:5965;top:59401;width:1081;height: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" strokecolor="black [3213]" strokeweight=".5pt">
                    <v:stroke endarrow="block" joinstyle="miter"/>
                  </v:shape>
                  <v:rect id="矩形 12" o:spid="_x0000_s1037" style="position:absolute;left:3756;top:58911;width:2209;height: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rsidR="00961F9D" w:rsidRDefault="009A4584">
                          <w:pPr>
                            <w:widowControl/>
                            <w:adjustRightInd w:val="0"/>
                            <w:snapToGrid w:val="0"/>
                            <w:spacing w:line="80" w:lineRule="atLeast"/>
                            <w:jc w:val="center"/>
                            <w:rPr>
                              <w:color w:val="000000" w:themeColor="text1"/>
                              <w:sz w:val="20"/>
                              <w:szCs w:val="18"/>
                              <w:lang w:val="zh-CN"/>
                            </w:rPr>
                          </w:pPr>
                          <w:r>
                            <w:rPr>
                              <w:rFonts w:hint="eastAsia"/>
                              <w:color w:val="000000" w:themeColor="text1"/>
                              <w:sz w:val="20"/>
                              <w:szCs w:val="18"/>
                              <w:lang w:val="zh-CN"/>
                            </w:rPr>
                            <w:t>出具《补正告知书》，一次性书面告知需更正或补齐的</w:t>
                          </w:r>
                          <w:r>
                            <w:rPr>
                              <w:rFonts w:hint="eastAsia"/>
                              <w:color w:val="000000" w:themeColor="text1"/>
                              <w:sz w:val="20"/>
                              <w:szCs w:val="18"/>
                            </w:rPr>
                            <w:t>全部内容</w:t>
                          </w:r>
                          <w:r>
                            <w:rPr>
                              <w:rFonts w:hint="eastAsia"/>
                              <w:color w:val="000000" w:themeColor="text1"/>
                              <w:sz w:val="20"/>
                              <w:szCs w:val="18"/>
                              <w:lang w:val="zh-CN"/>
                            </w:rPr>
                            <w:t>。</w:t>
                          </w:r>
                        </w:p>
                      </w:txbxContent>
                    </v:textbox>
                  </v:rect>
                  <v:shape id="流程图: 终止 13" o:spid="_x0000_s1038" type="#_x0000_t116" style="position:absolute;left:11985;top:58754;width:2300;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" filled="f" strokecolor="black [3213]" strokeweight="1pt">
                    <v:textbox>
                      <w:txbxContent>
                        <w:p w:rsidR="00961F9D" w:rsidRDefault="009A4584">
                          <w:pPr>
                            <w:widowControl/>
                            <w:adjustRightInd w:val="0"/>
                            <w:snapToGrid w:val="0"/>
                            <w:spacing w:line="80" w:lineRule="atLeast"/>
                            <w:jc w:val="center"/>
                            <w:rPr>
                              <w:color w:val="000000" w:themeColor="text1"/>
                              <w:sz w:val="20"/>
                              <w:szCs w:val="18"/>
                            </w:rPr>
                          </w:pPr>
                          <w:r>
                            <w:rPr>
                              <w:rFonts w:hint="eastAsia"/>
                              <w:color w:val="000000" w:themeColor="text1"/>
                              <w:sz w:val="20"/>
                              <w:szCs w:val="18"/>
                              <w:lang w:val="zh-CN"/>
                            </w:rPr>
                            <w:t>不予受理，说明理由和依据，</w:t>
                          </w:r>
                          <w:r>
                            <w:rPr>
                              <w:rFonts w:hint="eastAsia"/>
                              <w:color w:val="000000" w:themeColor="text1"/>
                              <w:sz w:val="20"/>
                              <w:szCs w:val="18"/>
                            </w:rPr>
                            <w:t>并</w:t>
                          </w:r>
                          <w:r>
                            <w:rPr>
                              <w:rFonts w:hint="eastAsia"/>
                              <w:color w:val="000000" w:themeColor="text1"/>
                              <w:sz w:val="20"/>
                              <w:szCs w:val="18"/>
                              <w:lang w:val="zh-CN"/>
                            </w:rPr>
                            <w:t>出具《不予受理通知书》</w:t>
                          </w:r>
                        </w:p>
                      </w:txbxContent>
                    </v:textbox>
                  </v:shape>
                  <v:shape id="直接箭头连接符 14" o:spid="_x0000_s1039" type="#_x0000_t32" style="position:absolute;left:10661;top:59412;width:1324;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肘形连接符 15" o:spid="_x0000_s1040" type="#_x0000_t33" style="position:absolute;left:5584;top:56824;width:1365;height:281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" strokecolor="black [3200]" strokeweight=".5pt">
                    <v:stroke endarrow="block"/>
                  </v:shape>
                  <v:rect id="矩形 20" o:spid="_x0000_s1041" style="position:absolute;left:7668;top:60858;width:2335;height: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textbo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受理</w:t>
                          </w:r>
                        </w:p>
                        <w:p w:rsidR="00961F9D" w:rsidRDefault="009A4584">
                          <w:pPr>
                            <w:widowControl/>
                            <w:adjustRightInd w:val="0"/>
                            <w:snapToGrid w:val="0"/>
                            <w:spacing w:line="80" w:lineRule="atLeast"/>
                            <w:jc w:val="center"/>
                            <w:rPr>
                              <w:color w:val="000000" w:themeColor="text1"/>
                            </w:rPr>
                          </w:pPr>
                          <w:r>
                            <w:rPr>
                              <w:rFonts w:hint="eastAsia"/>
                              <w:color w:val="000000" w:themeColor="text1"/>
                              <w:sz w:val="20"/>
                              <w:szCs w:val="18"/>
                            </w:rPr>
                            <w:t>出具《申请受理通知书》</w:t>
                          </w:r>
                        </w:p>
                      </w:txbxContent>
                    </v:textbox>
                  </v:rect>
                  <v:rect id="矩形 21" o:spid="_x0000_s1042" style="position:absolute;left:7694;top:63876;width:2291;height: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复审</w:t>
                          </w:r>
                        </w:p>
                        <w:p w:rsidR="00961F9D" w:rsidRDefault="009A4584">
                          <w:pPr>
                            <w:widowControl/>
                            <w:adjustRightInd w:val="0"/>
                            <w:snapToGrid w:val="0"/>
                            <w:spacing w:line="80" w:lineRule="atLeast"/>
                            <w:jc w:val="center"/>
                          </w:pPr>
                          <w:r>
                            <w:rPr>
                              <w:rFonts w:hint="eastAsia"/>
                              <w:color w:val="000000" w:themeColor="text1"/>
                              <w:sz w:val="20"/>
                              <w:szCs w:val="18"/>
                            </w:rPr>
                            <w:t>（</w:t>
                          </w:r>
                          <w:r>
                            <w:rPr>
                              <w:rFonts w:hint="eastAsia"/>
                              <w:color w:val="000000" w:themeColor="text1"/>
                              <w:sz w:val="20"/>
                              <w:szCs w:val="18"/>
                            </w:rPr>
                            <w:t>3</w:t>
                          </w:r>
                          <w:r>
                            <w:rPr>
                              <w:rFonts w:hint="eastAsia"/>
                              <w:color w:val="000000" w:themeColor="text1"/>
                              <w:sz w:val="20"/>
                              <w:szCs w:val="18"/>
                            </w:rPr>
                            <w:t>个工作日）</w:t>
                          </w:r>
                        </w:p>
                        <w:p w:rsidR="00961F9D" w:rsidRDefault="00961F9D"/>
                      </w:txbxContent>
                    </v:textbox>
                  </v:rect>
                  <v:shape id="直接箭头连接符 22" o:spid="_x0000_s1043" type="#_x0000_t32" style="position:absolute;left:8840;top:64805;width:0;height: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" strokecolor="black [3213]" strokeweight=".5pt">
                    <v:stroke endarrow="block" joinstyle="miter"/>
                  </v:shape>
                  <v:rect id="矩形 24" o:spid="_x0000_s1044" style="position:absolute;left:7694;top:62386;width:2291;height: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初审</w:t>
                          </w:r>
                        </w:p>
                        <w:p w:rsidR="00961F9D" w:rsidRDefault="009A4584">
                          <w:pPr>
                            <w:widowControl/>
                            <w:adjustRightInd w:val="0"/>
                            <w:snapToGrid w:val="0"/>
                            <w:spacing w:line="80" w:lineRule="atLeast"/>
                            <w:jc w:val="center"/>
                          </w:pPr>
                          <w:r>
                            <w:rPr>
                              <w:rFonts w:hint="eastAsia"/>
                              <w:color w:val="000000" w:themeColor="text1"/>
                              <w:sz w:val="20"/>
                              <w:szCs w:val="18"/>
                            </w:rPr>
                            <w:t>（</w:t>
                          </w:r>
                          <w:r>
                            <w:rPr>
                              <w:rFonts w:hint="eastAsia"/>
                              <w:color w:val="000000" w:themeColor="text1"/>
                              <w:sz w:val="20"/>
                              <w:szCs w:val="18"/>
                            </w:rPr>
                            <w:t>3</w:t>
                          </w:r>
                          <w:r>
                            <w:rPr>
                              <w:rFonts w:hint="eastAsia"/>
                              <w:color w:val="000000" w:themeColor="text1"/>
                              <w:sz w:val="20"/>
                              <w:szCs w:val="18"/>
                            </w:rPr>
                            <w:t>个工作日）</w:t>
                          </w:r>
                        </w:p>
                      </w:txbxContent>
                    </v:textbox>
                  </v:rect>
                  <v:rect id="矩形 46" o:spid="_x0000_s1045" style="position:absolute;left:7656;top:65312;width:2291;height: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RnxgAAANsAAAAPAAAAZHJzL2Rvd25yZXYueG1sRI9Pa8JA&#10;FMTvhX6H5RW8iG6UIh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d1kEZ8YAAADbAAAA&#10;DwAAAAAAAAAAAAAAAAAHAgAAZHJzL2Rvd25yZXYueG1sUEsFBgAAAAADAAMAtwAAAPoCAAAAAA==&#10;" filled="f" strokecolor="black [3213]" strokeweight="1pt">
                    <v:textbox>
                      <w:txbxContent>
                        <w:p w:rsidR="00961F9D" w:rsidRDefault="009A4584">
                          <w:pPr>
                            <w:widowControl/>
                            <w:adjustRightInd w:val="0"/>
                            <w:snapToGrid w:val="0"/>
                            <w:spacing w:line="80" w:lineRule="atLeast"/>
                            <w:jc w:val="center"/>
                            <w:rPr>
                              <w:b/>
                              <w:bCs/>
                              <w:color w:val="000000" w:themeColor="text1"/>
                              <w:sz w:val="20"/>
                              <w:szCs w:val="18"/>
                            </w:rPr>
                          </w:pPr>
                          <w:r>
                            <w:rPr>
                              <w:rFonts w:hint="eastAsia"/>
                              <w:b/>
                              <w:bCs/>
                              <w:color w:val="000000" w:themeColor="text1"/>
                              <w:sz w:val="20"/>
                              <w:szCs w:val="18"/>
                            </w:rPr>
                            <w:t>审批</w:t>
                          </w:r>
                        </w:p>
                        <w:p w:rsidR="00675526" w:rsidRDefault="00675526">
                          <w:pPr>
                            <w:widowControl/>
                            <w:adjustRightInd w:val="0"/>
                            <w:snapToGrid w:val="0"/>
                            <w:spacing w:line="80" w:lineRule="atLeast"/>
                            <w:jc w:val="center"/>
                            <w:rPr>
                              <w:color w:val="000000" w:themeColor="text1"/>
                              <w:sz w:val="20"/>
                              <w:szCs w:val="18"/>
                            </w:rPr>
                          </w:pPr>
                          <w:r>
                            <w:rPr>
                              <w:rFonts w:hint="eastAsia"/>
                              <w:color w:val="000000" w:themeColor="text1"/>
                              <w:sz w:val="20"/>
                              <w:szCs w:val="18"/>
                            </w:rPr>
                            <w:t>局领导</w:t>
                          </w:r>
                        </w:p>
                        <w:p w:rsidR="00961F9D" w:rsidRDefault="009A4584">
                          <w:pPr>
                            <w:widowControl/>
                            <w:adjustRightInd w:val="0"/>
                            <w:snapToGrid w:val="0"/>
                            <w:spacing w:line="80" w:lineRule="atLeast"/>
                            <w:jc w:val="center"/>
                          </w:pPr>
                          <w:r>
                            <w:rPr>
                              <w:rFonts w:hint="eastAsia"/>
                              <w:color w:val="000000" w:themeColor="text1"/>
                              <w:sz w:val="20"/>
                              <w:szCs w:val="18"/>
                            </w:rPr>
                            <w:t>（</w:t>
                          </w:r>
                          <w:r>
                            <w:rPr>
                              <w:rFonts w:hint="eastAsia"/>
                              <w:color w:val="000000" w:themeColor="text1"/>
                              <w:sz w:val="20"/>
                              <w:szCs w:val="18"/>
                            </w:rPr>
                            <w:t>4</w:t>
                          </w:r>
                          <w:r>
                            <w:rPr>
                              <w:rFonts w:hint="eastAsia"/>
                              <w:color w:val="000000" w:themeColor="text1"/>
                              <w:sz w:val="20"/>
                              <w:szCs w:val="18"/>
                            </w:rPr>
                            <w:t>个工作日）</w:t>
                          </w:r>
                        </w:p>
                        <w:p w:rsidR="00961F9D" w:rsidRDefault="00961F9D"/>
                      </w:txbxContent>
                    </v:textbox>
                  </v:rect>
                  <v:shape id="直接箭头连接符 47" o:spid="_x0000_s1046" type="#_x0000_t32" style="position:absolute;left:8802;top:66241;width:0;height: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mUxQAAANsAAAAPAAAAZHJzL2Rvd25yZXYueG1sRI9Ba8JA&#10;FITvgv9heUJvuqlK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CQYFmUxQAAANsAAAAP&#10;AAAAAAAAAAAAAAAAAAcCAABkcnMvZG93bnJldi54bWxQSwUGAAAAAAMAAwC3AAAA+QIAAAAA&#10;" strokecolor="black [3213]" strokeweight=".5pt">
                    <v:stroke endarrow="block" joinstyle="miter"/>
                  </v:shape>
                </v:group>
              </v:group>
            </w:pict>
          </mc:Fallback>
        </mc:AlternateContent>
      </w:r>
    </w:p>
    <w:p w:rsidR="00961F9D" w:rsidRDefault="00961F9D"/>
    <w:p w:rsidR="00961F9D" w:rsidRDefault="00961F9D"/>
    <w:p w:rsidR="00961F9D" w:rsidRDefault="00961F9D"/>
    <w:p w:rsidR="00961F9D" w:rsidRDefault="00961F9D"/>
    <w:p w:rsidR="00961F9D" w:rsidRDefault="00961F9D"/>
    <w:p w:rsidR="00961F9D" w:rsidRDefault="009A4584">
      <w:r>
        <w:rPr>
          <w:noProof/>
        </w:rPr>
        <mc:AlternateContent>
          <mc:Choice Requires="wps">
            <w:drawing>
              <wp:anchor distT="0" distB="0" distL="114300" distR="114300" simplePos="0" relativeHeight="251698176" behindDoc="0" locked="0" layoutInCell="1" allowOverlap="1">
                <wp:simplePos x="0" y="0"/>
                <wp:positionH relativeFrom="column">
                  <wp:posOffset>724535</wp:posOffset>
                </wp:positionH>
                <wp:positionV relativeFrom="paragraph">
                  <wp:posOffset>74930</wp:posOffset>
                </wp:positionV>
                <wp:extent cx="1009015" cy="389890"/>
                <wp:effectExtent l="0" t="0" r="0" b="0"/>
                <wp:wrapNone/>
                <wp:docPr id="18" name="文本框 2"/>
                <wp:cNvGraphicFramePr/>
                <a:graphic xmlns:a="http://schemas.openxmlformats.org/drawingml/2006/main">
                  <a:graphicData uri="http://schemas.microsoft.com/office/word/2010/wordprocessingShape">
                    <wps:wsp>
                      <wps:cNvSpPr txBox="1"/>
                      <wps:spPr>
                        <a:xfrm>
                          <a:off x="1970405" y="3081655"/>
                          <a:ext cx="1009015" cy="389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1F9D" w:rsidRDefault="009A4584">
                            <w:pPr>
                              <w:widowControl/>
                              <w:snapToGrid w:val="0"/>
                              <w:spacing w:line="200" w:lineRule="exact"/>
                              <w:rPr>
                                <w:sz w:val="18"/>
                                <w:szCs w:val="18"/>
                              </w:rPr>
                            </w:pPr>
                            <w:r>
                              <w:rPr>
                                <w:rFonts w:hint="eastAsia"/>
                                <w:sz w:val="18"/>
                                <w:szCs w:val="18"/>
                              </w:rPr>
                              <w:t>材料不齐全或</w:t>
                            </w:r>
                          </w:p>
                          <w:p w:rsidR="00961F9D" w:rsidRDefault="009A4584">
                            <w:pPr>
                              <w:widowControl/>
                              <w:snapToGrid w:val="0"/>
                              <w:spacing w:line="200" w:lineRule="exact"/>
                              <w:rPr>
                                <w:rFonts w:eastAsia="宋体"/>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47" type="#_x0000_t202" style="position:absolute;left:0;text-align:left;margin-left:57.05pt;margin-top:5.9pt;width:79.45pt;height:30.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" filled="f" stroked="f" strokeweight=".5pt">
                <v:textbox>
                  <w:txbxContent>
                    <w:p w:rsidR="00961F9D" w:rsidRDefault="009A4584">
                      <w:pPr>
                        <w:widowControl/>
                        <w:snapToGrid w:val="0"/>
                        <w:spacing w:line="200" w:lineRule="exact"/>
                        <w:rPr>
                          <w:sz w:val="18"/>
                          <w:szCs w:val="18"/>
                        </w:rPr>
                      </w:pPr>
                      <w:r>
                        <w:rPr>
                          <w:rFonts w:hint="eastAsia"/>
                          <w:sz w:val="18"/>
                          <w:szCs w:val="18"/>
                        </w:rPr>
                        <w:t>材料不齐全或</w:t>
                      </w:r>
                    </w:p>
                    <w:p w:rsidR="00961F9D" w:rsidRDefault="009A4584">
                      <w:pPr>
                        <w:widowControl/>
                        <w:snapToGrid w:val="0"/>
                        <w:spacing w:line="200" w:lineRule="exact"/>
                        <w:rPr>
                          <w:rFonts w:eastAsia="宋体"/>
                          <w:sz w:val="18"/>
                          <w:szCs w:val="18"/>
                        </w:rPr>
                      </w:pPr>
                      <w:r>
                        <w:rPr>
                          <w:rFonts w:hint="eastAsia"/>
                          <w:sz w:val="18"/>
                          <w:szCs w:val="18"/>
                        </w:rPr>
                        <w:t>不符合要求</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3542665</wp:posOffset>
                </wp:positionH>
                <wp:positionV relativeFrom="paragraph">
                  <wp:posOffset>109220</wp:posOffset>
                </wp:positionV>
                <wp:extent cx="1029335" cy="292100"/>
                <wp:effectExtent l="0" t="0" r="0" b="0"/>
                <wp:wrapNone/>
                <wp:docPr id="8" name="文本框 17"/>
                <wp:cNvGraphicFramePr/>
                <a:graphic xmlns:a="http://schemas.openxmlformats.org/drawingml/2006/main">
                  <a:graphicData uri="http://schemas.microsoft.com/office/word/2010/wordprocessingShape">
                    <wps:wsp>
                      <wps:cNvSpPr txBox="1"/>
                      <wps:spPr>
                        <a:xfrm>
                          <a:off x="4592955" y="3129915"/>
                          <a:ext cx="102933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1F9D" w:rsidRDefault="009A4584">
                            <w:pPr>
                              <w:rPr>
                                <w:rFonts w:eastAsia="宋体"/>
                                <w:sz w:val="18"/>
                                <w:szCs w:val="18"/>
                              </w:rPr>
                            </w:pPr>
                            <w:r>
                              <w:rPr>
                                <w:rFonts w:hint="eastAsia"/>
                                <w:sz w:val="18"/>
                                <w:szCs w:val="18"/>
                              </w:rPr>
                              <w:t>不符合法定形式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48" type="#_x0000_t202" style="position:absolute;left:0;text-align:left;margin-left:278.95pt;margin-top:8.6pt;width:81.05pt;height:2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" filled="f" stroked="f" strokeweight=".5pt">
                <v:textbox>
                  <w:txbxContent>
                    <w:p w:rsidR="00961F9D" w:rsidRDefault="009A4584">
                      <w:pPr>
                        <w:rPr>
                          <w:rFonts w:eastAsia="宋体"/>
                          <w:sz w:val="18"/>
                          <w:szCs w:val="18"/>
                        </w:rPr>
                      </w:pPr>
                      <w:r>
                        <w:rPr>
                          <w:rFonts w:hint="eastAsia"/>
                          <w:sz w:val="18"/>
                          <w:szCs w:val="18"/>
                        </w:rPr>
                        <w:t>不符合法定形式</w:t>
                      </w:r>
                    </w:p>
                  </w:txbxContent>
                </v:textbox>
              </v:shape>
            </w:pict>
          </mc:Fallback>
        </mc:AlternateContent>
      </w:r>
    </w:p>
    <w:p w:rsidR="00961F9D" w:rsidRDefault="00961F9D"/>
    <w:p w:rsidR="00961F9D" w:rsidRDefault="00961F9D"/>
    <w:p w:rsidR="00961F9D" w:rsidRDefault="00961F9D"/>
    <w:p w:rsidR="00961F9D" w:rsidRDefault="009A4584">
      <w:r>
        <w:rPr>
          <w:noProof/>
        </w:rPr>
        <mc:AlternateContent>
          <mc:Choice Requires="wps">
            <w:drawing>
              <wp:anchor distT="0" distB="0" distL="114300" distR="114300" simplePos="0" relativeHeight="251696128" behindDoc="0" locked="0" layoutInCell="1" allowOverlap="1">
                <wp:simplePos x="0" y="0"/>
                <wp:positionH relativeFrom="column">
                  <wp:posOffset>2609215</wp:posOffset>
                </wp:positionH>
                <wp:positionV relativeFrom="paragraph">
                  <wp:posOffset>181610</wp:posOffset>
                </wp:positionV>
                <wp:extent cx="1009015" cy="367665"/>
                <wp:effectExtent l="0" t="0" r="0" b="0"/>
                <wp:wrapNone/>
                <wp:docPr id="23" name="文本框 23"/>
                <wp:cNvGraphicFramePr/>
                <a:graphic xmlns:a="http://schemas.openxmlformats.org/drawingml/2006/main">
                  <a:graphicData uri="http://schemas.microsoft.com/office/word/2010/wordprocessingShape">
                    <wps:wsp>
                      <wps:cNvSpPr txBox="1"/>
                      <wps:spPr>
                        <a:xfrm>
                          <a:off x="3907155" y="4037330"/>
                          <a:ext cx="1009015" cy="367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1F9D" w:rsidRDefault="009A4584">
                            <w:pPr>
                              <w:widowControl/>
                              <w:snapToGrid w:val="0"/>
                              <w:spacing w:line="200" w:lineRule="exact"/>
                              <w:rPr>
                                <w:sz w:val="18"/>
                                <w:szCs w:val="18"/>
                              </w:rPr>
                            </w:pPr>
                            <w:r>
                              <w:rPr>
                                <w:rFonts w:hint="eastAsia"/>
                                <w:sz w:val="18"/>
                                <w:szCs w:val="18"/>
                              </w:rPr>
                              <w:t>材料齐全且</w:t>
                            </w:r>
                          </w:p>
                          <w:p w:rsidR="00961F9D" w:rsidRDefault="009A4584">
                            <w:pPr>
                              <w:widowControl/>
                              <w:snapToGrid w:val="0"/>
                              <w:spacing w:line="200" w:lineRule="exact"/>
                              <w:rPr>
                                <w:rFonts w:eastAsia="宋体"/>
                                <w:sz w:val="18"/>
                                <w:szCs w:val="18"/>
                              </w:rPr>
                            </w:pPr>
                            <w:r>
                              <w:rPr>
                                <w:rFonts w:hint="eastAsia"/>
                                <w:sz w:val="18"/>
                                <w:szCs w:val="18"/>
                              </w:rPr>
                              <w:t>符合法定形式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3" o:spid="_x0000_s1049" type="#_x0000_t202" style="position:absolute;left:0;text-align:left;margin-left:205.45pt;margin-top:14.3pt;width:79.45pt;height:28.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" filled="f" stroked="f" strokeweight=".5pt">
                <v:textbox>
                  <w:txbxContent>
                    <w:p w:rsidR="00961F9D" w:rsidRDefault="009A4584">
                      <w:pPr>
                        <w:widowControl/>
                        <w:snapToGrid w:val="0"/>
                        <w:spacing w:line="200" w:lineRule="exact"/>
                        <w:rPr>
                          <w:sz w:val="18"/>
                          <w:szCs w:val="18"/>
                        </w:rPr>
                      </w:pPr>
                      <w:r>
                        <w:rPr>
                          <w:rFonts w:hint="eastAsia"/>
                          <w:sz w:val="18"/>
                          <w:szCs w:val="18"/>
                        </w:rPr>
                        <w:t>材料齐全且</w:t>
                      </w:r>
                    </w:p>
                    <w:p w:rsidR="00961F9D" w:rsidRDefault="009A4584">
                      <w:pPr>
                        <w:widowControl/>
                        <w:snapToGrid w:val="0"/>
                        <w:spacing w:line="200" w:lineRule="exact"/>
                        <w:rPr>
                          <w:rFonts w:eastAsia="宋体"/>
                          <w:sz w:val="18"/>
                          <w:szCs w:val="18"/>
                        </w:rPr>
                      </w:pPr>
                      <w:r>
                        <w:rPr>
                          <w:rFonts w:hint="eastAsia"/>
                          <w:sz w:val="18"/>
                          <w:szCs w:val="18"/>
                        </w:rPr>
                        <w:t>符合法定形式</w:t>
                      </w:r>
                    </w:p>
                  </w:txbxContent>
                </v:textbox>
              </v:shape>
            </w:pict>
          </mc:Fallback>
        </mc:AlternateContent>
      </w:r>
    </w:p>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 w:rsidR="00961F9D" w:rsidRDefault="00961F9D">
      <w:pPr>
        <w:tabs>
          <w:tab w:val="left" w:pos="896"/>
        </w:tabs>
        <w:jc w:val="left"/>
      </w:pPr>
    </w:p>
    <w:sectPr w:rsidR="00961F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75" w:rsidRDefault="00F40B75" w:rsidP="00A20955">
      <w:r>
        <w:separator/>
      </w:r>
    </w:p>
  </w:endnote>
  <w:endnote w:type="continuationSeparator" w:id="0">
    <w:p w:rsidR="00F40B75" w:rsidRDefault="00F40B75" w:rsidP="00A2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75" w:rsidRDefault="00F40B75" w:rsidP="00A20955">
      <w:r>
        <w:separator/>
      </w:r>
    </w:p>
  </w:footnote>
  <w:footnote w:type="continuationSeparator" w:id="0">
    <w:p w:rsidR="00F40B75" w:rsidRDefault="00F40B75" w:rsidP="00A2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7FD6"/>
    <w:multiLevelType w:val="singleLevel"/>
    <w:tmpl w:val="33AC7FD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9D"/>
    <w:rsid w:val="0016127B"/>
    <w:rsid w:val="00194729"/>
    <w:rsid w:val="00286D54"/>
    <w:rsid w:val="003478BE"/>
    <w:rsid w:val="00363326"/>
    <w:rsid w:val="00373FAC"/>
    <w:rsid w:val="004437DC"/>
    <w:rsid w:val="004E17BD"/>
    <w:rsid w:val="005A2D2B"/>
    <w:rsid w:val="005F2246"/>
    <w:rsid w:val="006175B5"/>
    <w:rsid w:val="00675526"/>
    <w:rsid w:val="006C2A41"/>
    <w:rsid w:val="006E5704"/>
    <w:rsid w:val="00743EE9"/>
    <w:rsid w:val="00793E70"/>
    <w:rsid w:val="007D567D"/>
    <w:rsid w:val="00851ED4"/>
    <w:rsid w:val="00926C98"/>
    <w:rsid w:val="00961F9D"/>
    <w:rsid w:val="009720D2"/>
    <w:rsid w:val="009A4584"/>
    <w:rsid w:val="009A71EA"/>
    <w:rsid w:val="009C54B6"/>
    <w:rsid w:val="00A07CA5"/>
    <w:rsid w:val="00A20955"/>
    <w:rsid w:val="00A62C86"/>
    <w:rsid w:val="00AE6C58"/>
    <w:rsid w:val="00B92E45"/>
    <w:rsid w:val="00BF066B"/>
    <w:rsid w:val="00DC50B2"/>
    <w:rsid w:val="00E703EA"/>
    <w:rsid w:val="00F40B75"/>
    <w:rsid w:val="00F92216"/>
    <w:rsid w:val="01AC4216"/>
    <w:rsid w:val="03BE4B26"/>
    <w:rsid w:val="048106AD"/>
    <w:rsid w:val="05234AA5"/>
    <w:rsid w:val="0602229E"/>
    <w:rsid w:val="063F474E"/>
    <w:rsid w:val="08687C43"/>
    <w:rsid w:val="087F50D4"/>
    <w:rsid w:val="08A02300"/>
    <w:rsid w:val="09685DAB"/>
    <w:rsid w:val="097A60EE"/>
    <w:rsid w:val="09A17E5A"/>
    <w:rsid w:val="0A490F90"/>
    <w:rsid w:val="0AE01785"/>
    <w:rsid w:val="0C252762"/>
    <w:rsid w:val="0D6817E3"/>
    <w:rsid w:val="0D6E3F35"/>
    <w:rsid w:val="0E733BC2"/>
    <w:rsid w:val="0E770249"/>
    <w:rsid w:val="11A624CD"/>
    <w:rsid w:val="12335953"/>
    <w:rsid w:val="131C037B"/>
    <w:rsid w:val="13261AE5"/>
    <w:rsid w:val="15730920"/>
    <w:rsid w:val="16A30D02"/>
    <w:rsid w:val="17241854"/>
    <w:rsid w:val="194207F7"/>
    <w:rsid w:val="1B7F58CB"/>
    <w:rsid w:val="1D215E28"/>
    <w:rsid w:val="1E1F0B55"/>
    <w:rsid w:val="1FFD401A"/>
    <w:rsid w:val="201352E9"/>
    <w:rsid w:val="20960E27"/>
    <w:rsid w:val="2118421B"/>
    <w:rsid w:val="217634C0"/>
    <w:rsid w:val="21C40E8E"/>
    <w:rsid w:val="232450E1"/>
    <w:rsid w:val="24D96A0C"/>
    <w:rsid w:val="251C4A68"/>
    <w:rsid w:val="252F34DF"/>
    <w:rsid w:val="25496534"/>
    <w:rsid w:val="2A0911BA"/>
    <w:rsid w:val="2A6E0F19"/>
    <w:rsid w:val="2B752A98"/>
    <w:rsid w:val="2BD54A6C"/>
    <w:rsid w:val="2CE15000"/>
    <w:rsid w:val="2DE24315"/>
    <w:rsid w:val="2EAC721E"/>
    <w:rsid w:val="3211545A"/>
    <w:rsid w:val="331B6C49"/>
    <w:rsid w:val="34C368DA"/>
    <w:rsid w:val="351879A1"/>
    <w:rsid w:val="355F29BB"/>
    <w:rsid w:val="368C7A29"/>
    <w:rsid w:val="39BA5A09"/>
    <w:rsid w:val="3A9821EA"/>
    <w:rsid w:val="3AC14B8C"/>
    <w:rsid w:val="3BA56DED"/>
    <w:rsid w:val="3C9F1814"/>
    <w:rsid w:val="3CFC6A53"/>
    <w:rsid w:val="3D596BAE"/>
    <w:rsid w:val="3D755FB3"/>
    <w:rsid w:val="3DA7676B"/>
    <w:rsid w:val="3E6770EF"/>
    <w:rsid w:val="4239227F"/>
    <w:rsid w:val="423B0DC2"/>
    <w:rsid w:val="43371C27"/>
    <w:rsid w:val="43764D1A"/>
    <w:rsid w:val="4427757B"/>
    <w:rsid w:val="44D01E0E"/>
    <w:rsid w:val="469A07E3"/>
    <w:rsid w:val="46E76B51"/>
    <w:rsid w:val="484B414C"/>
    <w:rsid w:val="48A93BAF"/>
    <w:rsid w:val="4B59720F"/>
    <w:rsid w:val="4C4E0FBA"/>
    <w:rsid w:val="4C6D2591"/>
    <w:rsid w:val="4CA6195C"/>
    <w:rsid w:val="4CD4316B"/>
    <w:rsid w:val="4D190D26"/>
    <w:rsid w:val="4ED1732E"/>
    <w:rsid w:val="4EE157D3"/>
    <w:rsid w:val="4F034B32"/>
    <w:rsid w:val="4F961B82"/>
    <w:rsid w:val="51686E7E"/>
    <w:rsid w:val="51E17FDF"/>
    <w:rsid w:val="524A128A"/>
    <w:rsid w:val="528D095C"/>
    <w:rsid w:val="531A6940"/>
    <w:rsid w:val="53BD4ED2"/>
    <w:rsid w:val="54E71BE3"/>
    <w:rsid w:val="54F21FC0"/>
    <w:rsid w:val="55AA5292"/>
    <w:rsid w:val="55E207B1"/>
    <w:rsid w:val="56305FD2"/>
    <w:rsid w:val="56744695"/>
    <w:rsid w:val="56EF4AE0"/>
    <w:rsid w:val="57F077D4"/>
    <w:rsid w:val="595C2FFC"/>
    <w:rsid w:val="597018CD"/>
    <w:rsid w:val="59BB424B"/>
    <w:rsid w:val="5C891458"/>
    <w:rsid w:val="5EA927A5"/>
    <w:rsid w:val="605E45A1"/>
    <w:rsid w:val="60FE6BE0"/>
    <w:rsid w:val="622F152D"/>
    <w:rsid w:val="62DA1BC4"/>
    <w:rsid w:val="62E26C94"/>
    <w:rsid w:val="64067124"/>
    <w:rsid w:val="648C1DA1"/>
    <w:rsid w:val="651045A8"/>
    <w:rsid w:val="65463835"/>
    <w:rsid w:val="65C17A7A"/>
    <w:rsid w:val="663F3ADA"/>
    <w:rsid w:val="66636B0C"/>
    <w:rsid w:val="689C04DD"/>
    <w:rsid w:val="6903747D"/>
    <w:rsid w:val="6B7A0148"/>
    <w:rsid w:val="6B833C3B"/>
    <w:rsid w:val="6BD1514C"/>
    <w:rsid w:val="6BD25216"/>
    <w:rsid w:val="6CE473CC"/>
    <w:rsid w:val="6EB300D4"/>
    <w:rsid w:val="6EBF34A9"/>
    <w:rsid w:val="6F4920BE"/>
    <w:rsid w:val="6FE137CA"/>
    <w:rsid w:val="733F049C"/>
    <w:rsid w:val="76026A2F"/>
    <w:rsid w:val="785C05F6"/>
    <w:rsid w:val="78633466"/>
    <w:rsid w:val="78EF0EC0"/>
    <w:rsid w:val="79797C67"/>
    <w:rsid w:val="7A5D4958"/>
    <w:rsid w:val="7D9B0E6B"/>
    <w:rsid w:val="7E6A6B33"/>
    <w:rsid w:val="7F2258DD"/>
    <w:rsid w:val="7FDA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F7A158"/>
  <w15:docId w15:val="{381408B7-FFE0-4569-908E-44B6106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uiPriority w:val="99"/>
    <w:qFormat/>
    <w:pPr>
      <w:snapToGrid w:val="0"/>
      <w:jc w:val="left"/>
    </w:pPr>
    <w:rPr>
      <w:sz w:val="18"/>
    </w:rPr>
  </w:style>
  <w:style w:type="paragraph" w:styleId="5">
    <w:name w:val="index 5"/>
    <w:basedOn w:val="a"/>
    <w:next w:val="a"/>
    <w:qFormat/>
    <w:pPr>
      <w:ind w:left="1680"/>
    </w:pPr>
    <w:rPr>
      <w:rFonts w:ascii="Calibri" w:eastAsia="宋体" w:hAnsi="Calibri" w:cs="Times New Roman"/>
    </w:rPr>
  </w:style>
  <w:style w:type="paragraph" w:styleId="a4">
    <w:name w:val="Balloon Text"/>
    <w:basedOn w:val="a"/>
    <w:link w:val="a5"/>
    <w:rsid w:val="006175B5"/>
    <w:rPr>
      <w:sz w:val="18"/>
      <w:szCs w:val="18"/>
    </w:rPr>
  </w:style>
  <w:style w:type="character" w:customStyle="1" w:styleId="a5">
    <w:name w:val="批注框文本 字符"/>
    <w:basedOn w:val="a1"/>
    <w:link w:val="a4"/>
    <w:rsid w:val="006175B5"/>
    <w:rPr>
      <w:rFonts w:asciiTheme="minorHAnsi" w:eastAsiaTheme="minorEastAsia" w:hAnsiTheme="minorHAnsi" w:cstheme="minorBidi"/>
      <w:kern w:val="2"/>
      <w:sz w:val="18"/>
      <w:szCs w:val="18"/>
    </w:rPr>
  </w:style>
  <w:style w:type="paragraph" w:styleId="a6">
    <w:name w:val="header"/>
    <w:basedOn w:val="a"/>
    <w:link w:val="a7"/>
    <w:rsid w:val="00A209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A20955"/>
    <w:rPr>
      <w:rFonts w:asciiTheme="minorHAnsi" w:eastAsiaTheme="minorEastAsia" w:hAnsiTheme="minorHAnsi" w:cstheme="minorBidi"/>
      <w:kern w:val="2"/>
      <w:sz w:val="18"/>
      <w:szCs w:val="18"/>
    </w:rPr>
  </w:style>
  <w:style w:type="paragraph" w:styleId="a8">
    <w:name w:val="List Paragraph"/>
    <w:basedOn w:val="a"/>
    <w:uiPriority w:val="99"/>
    <w:rsid w:val="005F22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199</Words>
  <Characters>1140</Characters>
  <Application>Microsoft Office Word</Application>
  <DocSecurity>0</DocSecurity>
  <Lines>9</Lines>
  <Paragraphs>2</Paragraphs>
  <ScaleCrop>false</ScaleCrop>
  <Company>Lenovo</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张 锦</cp:lastModifiedBy>
  <cp:revision>12</cp:revision>
  <cp:lastPrinted>2020-03-17T06:45:00Z</cp:lastPrinted>
  <dcterms:created xsi:type="dcterms:W3CDTF">2020-04-06T05:47:00Z</dcterms:created>
  <dcterms:modified xsi:type="dcterms:W3CDTF">2020-04-06T17:52:00Z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