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6EF6">
      <w:pPr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附件1</w:t>
      </w:r>
    </w:p>
    <w:p w14:paraId="75D79542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202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6</w:t>
      </w:r>
      <w:r>
        <w:rPr>
          <w:rFonts w:ascii="Nimbus Roman No9 L" w:hAnsi="Nimbus Roman No9 L" w:eastAsia="方正小标宋简体" w:cs="Nimbus Roman No9 L"/>
          <w:sz w:val="44"/>
          <w:szCs w:val="44"/>
        </w:rPr>
        <w:t>年湖南省广播电视媒体融合发展</w:t>
      </w:r>
    </w:p>
    <w:p w14:paraId="0384C4D5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先导单位入选名单</w:t>
      </w:r>
    </w:p>
    <w:p w14:paraId="1586E931">
      <w:pPr>
        <w:pStyle w:val="2"/>
        <w:spacing w:line="580" w:lineRule="exact"/>
        <w:ind w:firstLine="0" w:firstLineChars="0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25"/>
      </w:tblGrid>
      <w:tr w14:paraId="533F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3612A493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8025" w:type="dxa"/>
            <w:noWrap w:val="0"/>
            <w:vAlign w:val="center"/>
          </w:tcPr>
          <w:p w14:paraId="47EB6E1B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先导单位名称</w:t>
            </w:r>
          </w:p>
        </w:tc>
      </w:tr>
      <w:tr w14:paraId="15AF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3A7A7406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8025" w:type="dxa"/>
            <w:noWrap w:val="0"/>
            <w:vAlign w:val="center"/>
          </w:tcPr>
          <w:p w14:paraId="11A5C5F4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湖南广播电视台经视频道</w:t>
            </w:r>
          </w:p>
        </w:tc>
      </w:tr>
      <w:tr w14:paraId="4416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78A96C4E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 w14:paraId="0B0920D0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醴陵市融媒体中心</w:t>
            </w:r>
          </w:p>
        </w:tc>
      </w:tr>
      <w:tr w14:paraId="33E7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center"/>
          </w:tcPr>
          <w:p w14:paraId="457ED4CC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 w14:paraId="75682147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桃江县融媒体中心</w:t>
            </w:r>
          </w:p>
        </w:tc>
      </w:tr>
    </w:tbl>
    <w:p w14:paraId="26F3CC77">
      <w:pPr>
        <w:rPr>
          <w:rFonts w:ascii="仿宋" w:hAnsi="仿宋" w:eastAsia="仿宋"/>
          <w:sz w:val="32"/>
          <w:szCs w:val="32"/>
        </w:rPr>
      </w:pPr>
    </w:p>
    <w:p w14:paraId="53683C5F">
      <w:pPr>
        <w:rPr>
          <w:rFonts w:ascii="仿宋" w:hAnsi="仿宋" w:eastAsia="仿宋"/>
          <w:sz w:val="32"/>
          <w:szCs w:val="32"/>
        </w:rPr>
      </w:pPr>
    </w:p>
    <w:p w14:paraId="072959A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D55143E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21E4AF74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446759E3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236884BA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6329DF13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7BF7E077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477E7F56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657209A9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4C91598A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46FF37CB">
      <w:pPr>
        <w:pStyle w:val="2"/>
        <w:ind w:firstLine="0" w:firstLineChars="0"/>
        <w:rPr>
          <w:rFonts w:ascii="Nimbus Roman No9 L" w:hAnsi="Nimbus Roman No9 L" w:eastAsia="仿宋_GB2312" w:cs="Nimbus Roman No9 L"/>
          <w:sz w:val="32"/>
          <w:szCs w:val="32"/>
          <w:lang w:val="en"/>
        </w:rPr>
      </w:pPr>
    </w:p>
    <w:p w14:paraId="293F46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0AE709-C853-42E2-BC83-BA7553511FFD}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E6757A09-7798-4681-9E2A-3A70D88EB3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66513D-0B49-4F7D-AD98-A191F4876D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4F76A5-0083-4270-8EE6-9290946F03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F28B69-F97E-4439-A3BC-242FCAB7B320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726CF"/>
    <w:rsid w:val="0CCA74C4"/>
    <w:rsid w:val="1F1726CF"/>
    <w:rsid w:val="512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2026-05-07T11:15:00Z</dcterms:created>
  <dc:creator>谭</dc:creator>
  <cp:lastModifiedBy>谭</cp:lastModifiedBy>
  <dcterms:modified xsi:type="dcterms:W3CDTF">2026-05-07T11:16:22Z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7097B65070824A9FA531B151F8D171BA_13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