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DF2A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附件3</w:t>
      </w:r>
    </w:p>
    <w:p w14:paraId="603E19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项目绩效目标表</w:t>
      </w:r>
    </w:p>
    <w:p w14:paraId="3481403A">
      <w:pPr>
        <w:widowControl/>
        <w:spacing w:line="600" w:lineRule="exact"/>
        <w:jc w:val="right"/>
        <w:rPr>
          <w:rFonts w:ascii="Times New Roman" w:hAnsi="Times New Roman" w:eastAsia="仿宋_GB2312"/>
          <w:kern w:val="0"/>
          <w:sz w:val="22"/>
          <w:szCs w:val="22"/>
        </w:rPr>
      </w:pPr>
      <w:r>
        <w:rPr>
          <w:rFonts w:ascii="Times New Roman" w:hAnsi="Times New Roman" w:eastAsia="仿宋_GB2312"/>
          <w:kern w:val="0"/>
          <w:sz w:val="22"/>
          <w:szCs w:val="22"/>
        </w:rPr>
        <w:t>单位：万元</w:t>
      </w:r>
    </w:p>
    <w:tbl>
      <w:tblPr>
        <w:tblStyle w:val="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049"/>
        <w:gridCol w:w="2559"/>
        <w:gridCol w:w="1289"/>
        <w:gridCol w:w="1387"/>
        <w:gridCol w:w="855"/>
      </w:tblGrid>
      <w:tr w14:paraId="3D92A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9D61AF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418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60CBF6">
            <w:pPr>
              <w:widowControl/>
              <w:jc w:val="center"/>
              <w:rPr>
                <w:rFonts w:ascii="Times New Roman" w:hAnsi="Times New Roman" w:eastAsia="仿宋_GB2312"/>
                <w:b/>
                <w:kern w:val="0"/>
                <w:sz w:val="22"/>
                <w:szCs w:val="22"/>
              </w:rPr>
            </w:pPr>
          </w:p>
        </w:tc>
      </w:tr>
      <w:tr w14:paraId="6F03B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FAAF1D">
            <w:pPr>
              <w:widowControl/>
              <w:spacing w:line="2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eastAsia="zh-CN"/>
              </w:rPr>
              <w:t>主管部门</w:t>
            </w:r>
          </w:p>
        </w:tc>
        <w:tc>
          <w:tcPr>
            <w:tcW w:w="211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A3770A">
            <w:pPr>
              <w:widowControl/>
              <w:spacing w:line="2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</w:rPr>
              <w:t>　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6335A8">
            <w:pPr>
              <w:widowControl/>
              <w:spacing w:line="2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eastAsia="zh-CN"/>
              </w:rPr>
              <w:t>实施单位</w:t>
            </w:r>
          </w:p>
        </w:tc>
        <w:tc>
          <w:tcPr>
            <w:tcW w:w="131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E32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b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 w14:paraId="1065A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75E3BA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项目总金额</w:t>
            </w:r>
          </w:p>
        </w:tc>
        <w:tc>
          <w:tcPr>
            <w:tcW w:w="211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010A9E">
            <w:pPr>
              <w:widowControl/>
              <w:rPr>
                <w:rFonts w:ascii="Times New Roman" w:hAnsi="Times New Roman" w:eastAsia="仿宋_GB2312"/>
                <w:b/>
                <w:kern w:val="0"/>
                <w:sz w:val="22"/>
                <w:szCs w:val="22"/>
              </w:rPr>
            </w:pP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284107">
            <w:pPr>
              <w:widowControl/>
              <w:spacing w:line="260" w:lineRule="exact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项目实施期</w:t>
            </w:r>
          </w:p>
        </w:tc>
        <w:tc>
          <w:tcPr>
            <w:tcW w:w="131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948B16">
            <w:pPr>
              <w:widowControl/>
              <w:rPr>
                <w:rFonts w:ascii="Times New Roman" w:hAnsi="Times New Roman" w:eastAsia="仿宋_GB2312"/>
                <w:b/>
                <w:kern w:val="0"/>
                <w:sz w:val="22"/>
                <w:szCs w:val="22"/>
              </w:rPr>
            </w:pPr>
          </w:p>
        </w:tc>
      </w:tr>
      <w:tr w14:paraId="642F4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B644EE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实施期绩效目标</w:t>
            </w:r>
          </w:p>
        </w:tc>
        <w:tc>
          <w:tcPr>
            <w:tcW w:w="418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5DECEF">
            <w:pPr>
              <w:rPr>
                <w:rFonts w:ascii="Times New Roman" w:hAnsi="Times New Roman" w:eastAsia="仿宋_GB2312"/>
                <w:kern w:val="0"/>
                <w:sz w:val="22"/>
              </w:rPr>
            </w:pPr>
          </w:p>
        </w:tc>
      </w:tr>
      <w:tr w14:paraId="02B38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BABDB6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本年度绩效目标</w:t>
            </w:r>
          </w:p>
        </w:tc>
        <w:tc>
          <w:tcPr>
            <w:tcW w:w="418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7EDFCD">
            <w:pPr>
              <w:widowControl/>
              <w:rPr>
                <w:rFonts w:hint="eastAsia" w:ascii="Times New Roman" w:hAnsi="Times New Roman" w:eastAsia="仿宋_GB2312"/>
                <w:b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7299B0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FC472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本年度</w:t>
            </w:r>
          </w:p>
          <w:p w14:paraId="1355089F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绩效指标</w:t>
            </w:r>
          </w:p>
        </w:tc>
        <w:tc>
          <w:tcPr>
            <w:tcW w:w="6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75E247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一级指标</w:t>
            </w:r>
          </w:p>
        </w:tc>
        <w:tc>
          <w:tcPr>
            <w:tcW w:w="15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496C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二级指标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2FCF81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三级指标</w:t>
            </w:r>
          </w:p>
        </w:tc>
        <w:tc>
          <w:tcPr>
            <w:tcW w:w="81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D768B5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指标值</w:t>
            </w:r>
          </w:p>
        </w:tc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568EFB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计量单位</w:t>
            </w:r>
          </w:p>
        </w:tc>
      </w:tr>
      <w:tr w14:paraId="63E94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CF1F37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615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5C5DC81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成本指标</w:t>
            </w:r>
          </w:p>
        </w:tc>
        <w:tc>
          <w:tcPr>
            <w:tcW w:w="150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5305943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经济成本指标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AF9996">
            <w:pPr>
              <w:widowControl/>
              <w:jc w:val="center"/>
              <w:rPr>
                <w:rFonts w:hint="eastAsia" w:ascii="Times New Roman" w:hAnsi="Times New Roman" w:eastAsia="仿宋_GB2312"/>
                <w:kern w:val="0"/>
                <w:sz w:val="18"/>
                <w:szCs w:val="18"/>
              </w:rPr>
            </w:pPr>
          </w:p>
        </w:tc>
        <w:tc>
          <w:tcPr>
            <w:tcW w:w="81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2F3DDF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DBADB0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</w:tr>
      <w:tr w14:paraId="54448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8EE9AF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615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857B317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150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36A9CB2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4B6DE3">
            <w:pPr>
              <w:widowControl/>
              <w:jc w:val="center"/>
              <w:rPr>
                <w:rFonts w:hint="eastAsia" w:ascii="Times New Roman" w:hAnsi="Times New Roman" w:eastAsia="仿宋_GB2312"/>
                <w:kern w:val="0"/>
                <w:sz w:val="18"/>
                <w:szCs w:val="18"/>
              </w:rPr>
            </w:pPr>
          </w:p>
        </w:tc>
        <w:tc>
          <w:tcPr>
            <w:tcW w:w="81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0B61DF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1715C7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</w:tr>
      <w:tr w14:paraId="55C96A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3D6C2A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615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467BB48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150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950EB4E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社会成本指标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9AA1F9">
            <w:pPr>
              <w:widowControl/>
              <w:jc w:val="center"/>
              <w:rPr>
                <w:rFonts w:hint="eastAsia"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81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4B418C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56A27B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</w:tr>
      <w:tr w14:paraId="550E7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3F2CF4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615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957471C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150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99D78D6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生态环境成本指标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E656D1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8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201CA1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0704CB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</w:tr>
      <w:tr w14:paraId="12DC9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4C687F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615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DA35C7A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产出指标</w:t>
            </w:r>
          </w:p>
        </w:tc>
        <w:tc>
          <w:tcPr>
            <w:tcW w:w="150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200F3F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数量指标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34841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8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12243F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2566D2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</w:tr>
      <w:tr w14:paraId="1971D0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B880E7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615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BC022FD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150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7F38584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9A760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8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C1C43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4023D3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</w:tr>
      <w:tr w14:paraId="2AFB02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200EAE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615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8276E9F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150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258560C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质量指标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3CD4C0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8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9E6AC2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C2B8E1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</w:tr>
      <w:tr w14:paraId="4078B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2B8F5F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615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A5EF439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150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BE22731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979B82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8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EF3CE1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2222D6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</w:tr>
      <w:tr w14:paraId="560E4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AA4824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615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C2BB994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150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08A62B1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仿宋_GB2312" w:hAnsi="Times New Roman" w:eastAsia="仿宋_GB2312" w:cs="仿宋_GB2312"/>
                <w:kern w:val="0"/>
                <w:sz w:val="22"/>
                <w:szCs w:val="22"/>
                <w:lang w:bidi="ar"/>
              </w:rPr>
              <w:t>时效指标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112F69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8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40540B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F709BA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</w:tr>
      <w:tr w14:paraId="1AF2C4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D562D1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61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2463D4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150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B91980C">
            <w:pPr>
              <w:widowControl/>
              <w:jc w:val="center"/>
              <w:rPr>
                <w:rFonts w:ascii="仿宋_GB2312" w:hAnsi="Times New Roman" w:eastAsia="仿宋_GB2312" w:cs="仿宋_GB2312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CD6156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8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E80DBD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533499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</w:tr>
      <w:tr w14:paraId="1C7C97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EC685C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615" w:type="pct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/>
            <w:vAlign w:val="center"/>
          </w:tcPr>
          <w:p w14:paraId="6DB869C9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效益指标</w:t>
            </w:r>
          </w:p>
        </w:tc>
        <w:tc>
          <w:tcPr>
            <w:tcW w:w="1501" w:type="pc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/>
            <w:vAlign w:val="center"/>
          </w:tcPr>
          <w:p w14:paraId="553EAFC8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经济效益指标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62FEC0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8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9E2991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CA2A3A5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</w:tr>
      <w:tr w14:paraId="301E33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B12B59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615" w:type="pct"/>
            <w:vMerge w:val="continue"/>
            <w:tcBorders>
              <w:left w:val="single" w:color="auto" w:sz="4" w:space="0"/>
              <w:right w:val="single" w:color="000000" w:sz="4" w:space="0"/>
            </w:tcBorders>
            <w:noWrap/>
            <w:vAlign w:val="center"/>
          </w:tcPr>
          <w:p w14:paraId="09D2017F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150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0C2ABD6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社会效益指标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2EDF41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8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081871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7A5992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</w:tr>
      <w:tr w14:paraId="505C7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F20502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61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A9919E3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1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D28BD7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生态效益指标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1D415B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8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70D8E4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93EF49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</w:tr>
      <w:tr w14:paraId="3E36D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89D54B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6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8BC92C6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满意度指标</w:t>
            </w:r>
          </w:p>
        </w:tc>
        <w:tc>
          <w:tcPr>
            <w:tcW w:w="1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426209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_GB2312"/>
                <w:kern w:val="0"/>
                <w:sz w:val="22"/>
                <w:szCs w:val="22"/>
              </w:rPr>
              <w:t>社会公众或服务对象满意度指标</w:t>
            </w:r>
          </w:p>
        </w:tc>
        <w:tc>
          <w:tcPr>
            <w:tcW w:w="7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031720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  <w:tc>
          <w:tcPr>
            <w:tcW w:w="8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1D7537">
            <w:pPr>
              <w:widowControl/>
              <w:jc w:val="center"/>
              <w:rPr>
                <w:rFonts w:ascii="Times New Roman" w:hAnsi="Times New Roman" w:eastAsia="仿宋_GB2312" w:cs="Times New Roman"/>
                <w:kern w:val="0"/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2BE83A"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2"/>
                <w:szCs w:val="22"/>
              </w:rPr>
            </w:pPr>
          </w:p>
        </w:tc>
      </w:tr>
    </w:tbl>
    <w:p w14:paraId="268D52EB">
      <w:pPr>
        <w:tabs>
          <w:tab w:val="left" w:pos="5760"/>
          <w:tab w:val="left" w:pos="8460"/>
          <w:tab w:val="left" w:pos="8640"/>
          <w:tab w:val="left" w:pos="8820"/>
          <w:tab w:val="left" w:pos="9180"/>
          <w:tab w:val="left" w:pos="9360"/>
        </w:tabs>
        <w:spacing w:line="240" w:lineRule="exact"/>
        <w:rPr>
          <w:rFonts w:ascii="Times New Roman" w:hAnsi="Times New Roman" w:eastAsia="仿宋_GB2312"/>
          <w:szCs w:val="21"/>
        </w:rPr>
      </w:pPr>
    </w:p>
    <w:p w14:paraId="5C08CBC6">
      <w:pPr>
        <w:tabs>
          <w:tab w:val="left" w:pos="5760"/>
          <w:tab w:val="left" w:pos="8460"/>
          <w:tab w:val="left" w:pos="8640"/>
          <w:tab w:val="left" w:pos="8820"/>
          <w:tab w:val="left" w:pos="9180"/>
          <w:tab w:val="left" w:pos="9360"/>
        </w:tabs>
        <w:spacing w:line="240" w:lineRule="exact"/>
        <w:rPr>
          <w:rFonts w:ascii="Times New Roman" w:hAnsi="Times New Roman" w:eastAsia="仿宋_GB2312"/>
          <w:szCs w:val="21"/>
        </w:rPr>
      </w:pPr>
      <w:r>
        <w:rPr>
          <w:rFonts w:ascii="Times New Roman" w:hAnsi="Times New Roman" w:eastAsia="仿宋_GB2312"/>
          <w:szCs w:val="21"/>
        </w:rPr>
        <w:t>填报人：</w:t>
      </w:r>
      <w:r>
        <w:rPr>
          <w:rFonts w:hint="eastAsia" w:ascii="Times New Roman" w:hAnsi="Times New Roman" w:eastAsia="仿宋_GB2312"/>
          <w:szCs w:val="21"/>
        </w:rPr>
        <w:t xml:space="preserve">       </w:t>
      </w:r>
      <w:r>
        <w:rPr>
          <w:rFonts w:ascii="Times New Roman" w:hAnsi="Times New Roman" w:eastAsia="仿宋_GB2312"/>
          <w:szCs w:val="21"/>
        </w:rPr>
        <w:t>联系电话：</w:t>
      </w:r>
      <w:r>
        <w:rPr>
          <w:rFonts w:hint="eastAsia" w:ascii="Times New Roman" w:hAnsi="Times New Roman" w:eastAsia="仿宋_GB2312"/>
          <w:szCs w:val="21"/>
        </w:rPr>
        <w:t xml:space="preserve">   </w:t>
      </w:r>
      <w:r>
        <w:rPr>
          <w:rFonts w:ascii="Times New Roman" w:hAnsi="Times New Roman" w:eastAsia="仿宋_GB2312"/>
          <w:szCs w:val="21"/>
        </w:rPr>
        <w:t>填报日期：</w:t>
      </w:r>
      <w:r>
        <w:rPr>
          <w:rFonts w:hint="eastAsia" w:ascii="Times New Roman" w:hAnsi="Times New Roman" w:eastAsia="仿宋_GB2312"/>
          <w:szCs w:val="21"/>
        </w:rPr>
        <w:t xml:space="preserve">          </w:t>
      </w:r>
      <w:r>
        <w:rPr>
          <w:rFonts w:ascii="Times New Roman" w:hAnsi="Times New Roman" w:eastAsia="仿宋_GB2312"/>
          <w:szCs w:val="21"/>
        </w:rPr>
        <w:t xml:space="preserve">单位负责人签字： </w:t>
      </w:r>
    </w:p>
    <w:p w14:paraId="3AA30FA0">
      <w:pPr>
        <w:widowControl/>
        <w:spacing w:line="280" w:lineRule="exact"/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kern w:val="0"/>
          <w:szCs w:val="21"/>
        </w:rPr>
        <w:t>备注：</w:t>
      </w:r>
      <w:r>
        <w:rPr>
          <w:rFonts w:hint="eastAsia" w:ascii="Times New Roman" w:hAnsi="Times New Roman" w:eastAsia="仿宋_GB2312"/>
          <w:kern w:val="0"/>
          <w:szCs w:val="21"/>
          <w:lang w:eastAsia="zh-CN"/>
        </w:rPr>
        <w:t>以上各三级指标由项目申报单位根据项目的具体实施情况自行设定，指标设置应细化量化，合理可行且与预算投入规模、支出内容和政策依据等相匹配。</w:t>
      </w:r>
    </w:p>
    <w:p w14:paraId="0ECF944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2C125B2-D20F-4ED1-B446-CAAA3B11B67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70F4AF1-92BD-44CE-A60F-86D1CD3AFB9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467F8F8F-3F22-4F8C-A3B9-25D3DFA471B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BE1375DB-0100-4B42-8D17-E17B31F4F2F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8D5D7F"/>
    <w:rsid w:val="048D5D7F"/>
    <w:rsid w:val="0F3F1AA3"/>
    <w:rsid w:val="1E0E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2026-10-19T00:11:00Z</dcterms:created>
  <dc:creator>谭</dc:creator>
  <cp:lastModifiedBy>谭</cp:lastModifiedBy>
  <dcterms:modified xsi:type="dcterms:W3CDTF">2026-10-19T00:12:15Z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65BB0E95C180464ABF49DC72D418D973_13</vt:lpwstr>
  </property>
  <property fmtid="{D5CDD505-2E9C-101B-9397-08002B2CF9AE}" pid="4" name="KSOTemplateDocerSaveRecord">
    <vt:lpwstr>eyJoZGlkIjoiMmE4YzYwYjJiN2QxNDk3ZDA3MDFmZjcyZjBiMTBmMWIiLCJ1c2VySWQiOiIyMzkyNDM4OTEifQ==</vt:lpwstr>
  </property>
</Properties>
</file>